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4DC8E9"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                 </w:t>
      </w:r>
    </w:p>
    <w:p w14:paraId="19217D32"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i/>
          <w:iCs/>
          <w:color w:val="000000"/>
          <w:sz w:val="22"/>
          <w:szCs w:val="22"/>
        </w:rPr>
        <w:t>(imię i nazwisko wnioskodawcy – rodzica kandydata)</w:t>
      </w:r>
    </w:p>
    <w:p w14:paraId="34CCA5E1"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t>
      </w:r>
    </w:p>
    <w:p w14:paraId="2A0483DA"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0A43173E"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t>
      </w:r>
    </w:p>
    <w:p w14:paraId="4ADF5F38"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i/>
          <w:iCs/>
          <w:color w:val="000000"/>
          <w:sz w:val="22"/>
          <w:szCs w:val="22"/>
        </w:rPr>
        <w:t>(adres do korespondencji w sprawach rekrutacji)</w:t>
      </w:r>
    </w:p>
    <w:p w14:paraId="7654BBEF" w14:textId="77777777" w:rsidR="00613E8C" w:rsidRDefault="00000000">
      <w:pPr>
        <w:pBdr>
          <w:top w:val="nil"/>
          <w:left w:val="nil"/>
          <w:bottom w:val="nil"/>
          <w:right w:val="nil"/>
          <w:between w:val="nil"/>
        </w:pBdr>
        <w:spacing w:line="240" w:lineRule="auto"/>
        <w:ind w:left="0" w:hanging="2"/>
        <w:jc w:val="right"/>
        <w:rPr>
          <w:rFonts w:ascii="Calibri" w:eastAsia="Calibri" w:hAnsi="Calibri" w:cs="Calibri"/>
          <w:color w:val="000000"/>
          <w:sz w:val="22"/>
          <w:szCs w:val="22"/>
        </w:rPr>
      </w:pPr>
      <w:r>
        <w:rPr>
          <w:rFonts w:ascii="Calibri" w:eastAsia="Calibri" w:hAnsi="Calibri" w:cs="Calibri"/>
          <w:b/>
          <w:bCs/>
          <w:color w:val="000000"/>
          <w:sz w:val="22"/>
          <w:szCs w:val="22"/>
        </w:rPr>
        <w:t>Dyrektor</w:t>
      </w:r>
    </w:p>
    <w:p w14:paraId="2BBAC2CD" w14:textId="77777777" w:rsidR="00613E8C" w:rsidRDefault="00000000">
      <w:pPr>
        <w:pBdr>
          <w:top w:val="nil"/>
          <w:left w:val="nil"/>
          <w:bottom w:val="nil"/>
          <w:right w:val="nil"/>
          <w:between w:val="nil"/>
        </w:pBdr>
        <w:spacing w:line="240" w:lineRule="auto"/>
        <w:ind w:left="0" w:hanging="2"/>
        <w:jc w:val="right"/>
        <w:rPr>
          <w:rFonts w:ascii="Calibri" w:eastAsia="Calibri" w:hAnsi="Calibri" w:cs="Calibri"/>
          <w:color w:val="000000"/>
          <w:sz w:val="22"/>
          <w:szCs w:val="22"/>
        </w:rPr>
      </w:pPr>
      <w:r>
        <w:rPr>
          <w:rFonts w:ascii="Calibri" w:eastAsia="Calibri" w:hAnsi="Calibri" w:cs="Calibri"/>
          <w:b/>
          <w:bCs/>
          <w:color w:val="000000"/>
          <w:sz w:val="22"/>
          <w:szCs w:val="22"/>
        </w:rPr>
        <w:tab/>
      </w:r>
      <w:r>
        <w:rPr>
          <w:rFonts w:ascii="Calibri" w:eastAsia="Calibri" w:hAnsi="Calibri" w:cs="Calibri"/>
          <w:b/>
          <w:bCs/>
          <w:color w:val="000000"/>
          <w:sz w:val="22"/>
          <w:szCs w:val="22"/>
        </w:rPr>
        <w:tab/>
      </w:r>
      <w:r>
        <w:rPr>
          <w:rFonts w:ascii="Calibri" w:eastAsia="Calibri" w:hAnsi="Calibri" w:cs="Calibri"/>
          <w:b/>
          <w:bCs/>
          <w:color w:val="000000"/>
          <w:sz w:val="22"/>
          <w:szCs w:val="22"/>
        </w:rPr>
        <w:tab/>
      </w:r>
      <w:r>
        <w:rPr>
          <w:rFonts w:ascii="Calibri" w:eastAsia="Calibri" w:hAnsi="Calibri" w:cs="Calibri"/>
          <w:b/>
          <w:bCs/>
          <w:color w:val="000000"/>
          <w:sz w:val="22"/>
          <w:szCs w:val="22"/>
        </w:rPr>
        <w:tab/>
      </w:r>
      <w:r>
        <w:rPr>
          <w:rFonts w:ascii="Calibri" w:eastAsia="Calibri" w:hAnsi="Calibri" w:cs="Calibri"/>
          <w:b/>
          <w:bCs/>
          <w:color w:val="000000"/>
          <w:sz w:val="22"/>
          <w:szCs w:val="22"/>
        </w:rPr>
        <w:tab/>
        <w:t xml:space="preserve">   </w:t>
      </w:r>
      <w:r>
        <w:rPr>
          <w:rFonts w:ascii="Calibri" w:eastAsia="Calibri" w:hAnsi="Calibri" w:cs="Calibri"/>
          <w:b/>
          <w:bCs/>
          <w:color w:val="000000"/>
          <w:sz w:val="22"/>
          <w:szCs w:val="22"/>
        </w:rPr>
        <w:tab/>
      </w:r>
    </w:p>
    <w:p w14:paraId="36CFF96E" w14:textId="77777777" w:rsidR="00613E8C" w:rsidRDefault="00000000">
      <w:pPr>
        <w:pBdr>
          <w:top w:val="nil"/>
          <w:left w:val="nil"/>
          <w:bottom w:val="nil"/>
          <w:right w:val="nil"/>
          <w:between w:val="nil"/>
        </w:pBdr>
        <w:spacing w:line="240" w:lineRule="auto"/>
        <w:ind w:left="0" w:hanging="2"/>
        <w:jc w:val="right"/>
        <w:rPr>
          <w:rFonts w:ascii="Calibri" w:eastAsia="Calibri" w:hAnsi="Calibri" w:cs="Calibri"/>
          <w:color w:val="000000"/>
          <w:sz w:val="22"/>
          <w:szCs w:val="22"/>
        </w:rPr>
      </w:pPr>
      <w:r>
        <w:rPr>
          <w:rFonts w:ascii="Calibri" w:eastAsia="Calibri" w:hAnsi="Calibri" w:cs="Calibri"/>
          <w:color w:val="000000"/>
          <w:sz w:val="22"/>
          <w:szCs w:val="22"/>
        </w:rPr>
        <w:t>Szkoła Podstawowa w Czerniejowie</w:t>
      </w:r>
    </w:p>
    <w:p w14:paraId="63A0CB53" w14:textId="77777777" w:rsidR="00613E8C" w:rsidRDefault="00000000">
      <w:pPr>
        <w:pBdr>
          <w:top w:val="nil"/>
          <w:left w:val="nil"/>
          <w:bottom w:val="nil"/>
          <w:right w:val="nil"/>
          <w:between w:val="nil"/>
        </w:pBdr>
        <w:spacing w:line="240" w:lineRule="auto"/>
        <w:ind w:left="0" w:hanging="2"/>
        <w:jc w:val="right"/>
        <w:rPr>
          <w:rFonts w:ascii="Calibri" w:eastAsia="Calibri" w:hAnsi="Calibri" w:cs="Calibri"/>
          <w:color w:val="000000"/>
          <w:sz w:val="22"/>
          <w:szCs w:val="22"/>
        </w:rPr>
      </w:pPr>
      <w:r>
        <w:rPr>
          <w:rFonts w:ascii="Calibri" w:eastAsia="Calibri" w:hAnsi="Calibri" w:cs="Calibri"/>
          <w:color w:val="000000"/>
          <w:sz w:val="22"/>
          <w:szCs w:val="22"/>
        </w:rPr>
        <w:t>Czerniejów 130</w:t>
      </w:r>
    </w:p>
    <w:p w14:paraId="2AA50B3E" w14:textId="77777777" w:rsidR="00613E8C" w:rsidRDefault="00000000">
      <w:pPr>
        <w:pBdr>
          <w:top w:val="nil"/>
          <w:left w:val="nil"/>
          <w:bottom w:val="nil"/>
          <w:right w:val="nil"/>
          <w:between w:val="nil"/>
        </w:pBdr>
        <w:spacing w:line="240" w:lineRule="auto"/>
        <w:ind w:left="0" w:hanging="2"/>
        <w:jc w:val="right"/>
        <w:rPr>
          <w:rFonts w:ascii="Calibri" w:eastAsia="Calibri" w:hAnsi="Calibri" w:cs="Calibri"/>
          <w:color w:val="000000"/>
          <w:sz w:val="22"/>
          <w:szCs w:val="22"/>
        </w:rPr>
      </w:pPr>
      <w:r>
        <w:rPr>
          <w:rFonts w:ascii="Calibri" w:eastAsia="Calibri" w:hAnsi="Calibri" w:cs="Calibri"/>
          <w:color w:val="000000"/>
          <w:sz w:val="22"/>
          <w:szCs w:val="22"/>
        </w:rPr>
        <w:t>23-114 Czerniejów</w:t>
      </w:r>
    </w:p>
    <w:p w14:paraId="18AD0611" w14:textId="77777777" w:rsidR="00613E8C" w:rsidRDefault="00613E8C">
      <w:pPr>
        <w:pBdr>
          <w:top w:val="nil"/>
          <w:left w:val="nil"/>
          <w:bottom w:val="nil"/>
          <w:right w:val="nil"/>
          <w:between w:val="nil"/>
        </w:pBdr>
        <w:spacing w:line="240" w:lineRule="auto"/>
        <w:ind w:left="0" w:hanging="2"/>
        <w:jc w:val="right"/>
        <w:rPr>
          <w:rFonts w:ascii="Calibri" w:eastAsia="Calibri" w:hAnsi="Calibri" w:cs="Calibri"/>
          <w:color w:val="000000"/>
          <w:sz w:val="22"/>
          <w:szCs w:val="22"/>
        </w:rPr>
      </w:pPr>
    </w:p>
    <w:p w14:paraId="40CE8B06" w14:textId="77777777" w:rsidR="00613E8C" w:rsidRDefault="00000000">
      <w:pPr>
        <w:numPr>
          <w:ilvl w:val="0"/>
          <w:numId w:val="4"/>
        </w:numPr>
        <w:pBdr>
          <w:top w:val="nil"/>
          <w:left w:val="nil"/>
          <w:bottom w:val="nil"/>
          <w:right w:val="nil"/>
          <w:between w:val="nil"/>
        </w:pBdr>
        <w:spacing w:line="240" w:lineRule="auto"/>
        <w:ind w:left="0" w:hanging="2"/>
        <w:jc w:val="center"/>
        <w:rPr>
          <w:rFonts w:ascii="Calibri" w:eastAsia="Calibri" w:hAnsi="Calibri" w:cs="Calibri"/>
          <w:color w:val="000000"/>
          <w:sz w:val="22"/>
          <w:szCs w:val="22"/>
        </w:rPr>
      </w:pPr>
      <w:r>
        <w:rPr>
          <w:rFonts w:ascii="Calibri" w:eastAsia="Calibri" w:hAnsi="Calibri" w:cs="Calibri"/>
          <w:b/>
          <w:bCs/>
          <w:color w:val="000000"/>
          <w:sz w:val="22"/>
          <w:szCs w:val="22"/>
        </w:rPr>
        <w:t>Wniosek o przyjęcie dziecka do publicznego</w:t>
      </w:r>
    </w:p>
    <w:p w14:paraId="4EB83EA5" w14:textId="77777777" w:rsidR="00613E8C" w:rsidRDefault="00000000">
      <w:pPr>
        <w:pBdr>
          <w:top w:val="nil"/>
          <w:left w:val="nil"/>
          <w:bottom w:val="nil"/>
          <w:right w:val="nil"/>
          <w:between w:val="nil"/>
        </w:pBdr>
        <w:spacing w:line="240" w:lineRule="auto"/>
        <w:ind w:left="0" w:hanging="2"/>
        <w:jc w:val="center"/>
        <w:rPr>
          <w:rFonts w:ascii="Calibri" w:eastAsia="Calibri" w:hAnsi="Calibri" w:cs="Calibri"/>
          <w:color w:val="000000"/>
          <w:sz w:val="22"/>
          <w:szCs w:val="22"/>
        </w:rPr>
      </w:pPr>
      <w:r>
        <w:rPr>
          <w:rFonts w:ascii="Calibri" w:eastAsia="Calibri" w:hAnsi="Calibri" w:cs="Calibri"/>
          <w:b/>
          <w:bCs/>
          <w:color w:val="000000"/>
          <w:sz w:val="22"/>
          <w:szCs w:val="22"/>
        </w:rPr>
        <w:t>przedszkola, oddziału przedszkolnego przy szkole, innej formy wychowania przedszkolnego</w:t>
      </w:r>
      <w:r>
        <w:rPr>
          <w:rFonts w:ascii="Calibri" w:eastAsia="Calibri" w:hAnsi="Calibri" w:cs="Calibri"/>
          <w:b/>
          <w:bCs/>
          <w:color w:val="000000"/>
          <w:sz w:val="22"/>
          <w:szCs w:val="22"/>
          <w:vertAlign w:val="superscript"/>
        </w:rPr>
        <w:footnoteReference w:id="1"/>
      </w:r>
    </w:p>
    <w:p w14:paraId="0D481523"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215FA759"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Dane osobowe kandydata i rodziców</w:t>
      </w:r>
      <w:r>
        <w:rPr>
          <w:rFonts w:ascii="Calibri" w:eastAsia="Calibri" w:hAnsi="Calibri" w:cs="Calibri"/>
          <w:b/>
          <w:bCs/>
          <w:color w:val="000000"/>
          <w:sz w:val="22"/>
          <w:szCs w:val="22"/>
          <w:vertAlign w:val="superscript"/>
        </w:rPr>
        <w:footnoteReference w:id="2"/>
      </w:r>
      <w:r>
        <w:rPr>
          <w:rFonts w:ascii="Calibri" w:eastAsia="Calibri" w:hAnsi="Calibri" w:cs="Calibri"/>
          <w:b/>
          <w:bCs/>
          <w:color w:val="000000"/>
          <w:sz w:val="22"/>
          <w:szCs w:val="22"/>
        </w:rPr>
        <w:t>:</w:t>
      </w:r>
    </w:p>
    <w:p w14:paraId="6DA3CDAE"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i/>
          <w:iCs/>
          <w:color w:val="000000"/>
          <w:sz w:val="22"/>
          <w:szCs w:val="22"/>
        </w:rPr>
        <w:t>(Tabelę należy wypełnić komputerowo lub czytelnie literami drukowanymi)</w:t>
      </w:r>
    </w:p>
    <w:tbl>
      <w:tblPr>
        <w:tblStyle w:val="a"/>
        <w:tblW w:w="929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7"/>
        <w:gridCol w:w="4172"/>
        <w:gridCol w:w="734"/>
        <w:gridCol w:w="2387"/>
        <w:gridCol w:w="1614"/>
      </w:tblGrid>
      <w:tr w:rsidR="00613E8C" w14:paraId="5F3E56FB" w14:textId="77777777">
        <w:trPr>
          <w:trHeight w:val="77"/>
        </w:trPr>
        <w:tc>
          <w:tcPr>
            <w:tcW w:w="388" w:type="dxa"/>
            <w:tcBorders>
              <w:top w:val="single" w:sz="4" w:space="0" w:color="000000"/>
              <w:left w:val="single" w:sz="4" w:space="0" w:color="000000"/>
              <w:bottom w:val="single" w:sz="4" w:space="0" w:color="000000"/>
              <w:right w:val="single" w:sz="4" w:space="0" w:color="000000"/>
            </w:tcBorders>
          </w:tcPr>
          <w:p w14:paraId="40168FEF"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1.</w:t>
            </w:r>
          </w:p>
        </w:tc>
        <w:tc>
          <w:tcPr>
            <w:tcW w:w="4172" w:type="dxa"/>
            <w:tcBorders>
              <w:top w:val="single" w:sz="4" w:space="0" w:color="000000"/>
              <w:left w:val="single" w:sz="4" w:space="0" w:color="000000"/>
              <w:bottom w:val="single" w:sz="4" w:space="0" w:color="000000"/>
              <w:right w:val="single" w:sz="4" w:space="0" w:color="000000"/>
            </w:tcBorders>
          </w:tcPr>
          <w:p w14:paraId="3C9CAA40"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Imię/Imiona i Nazwisko kandydata </w:t>
            </w:r>
          </w:p>
        </w:tc>
        <w:tc>
          <w:tcPr>
            <w:tcW w:w="4735" w:type="dxa"/>
            <w:gridSpan w:val="3"/>
            <w:tcBorders>
              <w:top w:val="single" w:sz="4" w:space="0" w:color="000000"/>
              <w:left w:val="single" w:sz="4" w:space="0" w:color="000000"/>
              <w:bottom w:val="single" w:sz="4" w:space="0" w:color="000000"/>
              <w:right w:val="single" w:sz="4" w:space="0" w:color="000000"/>
            </w:tcBorders>
          </w:tcPr>
          <w:p w14:paraId="613C3EB4"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tc>
      </w:tr>
      <w:tr w:rsidR="00613E8C" w14:paraId="7E2B87BD" w14:textId="77777777">
        <w:trPr>
          <w:trHeight w:val="77"/>
        </w:trPr>
        <w:tc>
          <w:tcPr>
            <w:tcW w:w="388" w:type="dxa"/>
            <w:tcBorders>
              <w:top w:val="single" w:sz="4" w:space="0" w:color="000000"/>
              <w:left w:val="single" w:sz="4" w:space="0" w:color="000000"/>
              <w:bottom w:val="single" w:sz="4" w:space="0" w:color="000000"/>
              <w:right w:val="single" w:sz="4" w:space="0" w:color="000000"/>
            </w:tcBorders>
          </w:tcPr>
          <w:p w14:paraId="759BC1FB"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2.</w:t>
            </w:r>
          </w:p>
        </w:tc>
        <w:tc>
          <w:tcPr>
            <w:tcW w:w="4172" w:type="dxa"/>
            <w:tcBorders>
              <w:top w:val="single" w:sz="4" w:space="0" w:color="000000"/>
              <w:left w:val="single" w:sz="4" w:space="0" w:color="000000"/>
              <w:bottom w:val="single" w:sz="4" w:space="0" w:color="000000"/>
              <w:right w:val="single" w:sz="4" w:space="0" w:color="000000"/>
            </w:tcBorders>
          </w:tcPr>
          <w:p w14:paraId="736DC27A"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Data i miejsce urodzenia kandydata</w:t>
            </w:r>
          </w:p>
        </w:tc>
        <w:tc>
          <w:tcPr>
            <w:tcW w:w="4735" w:type="dxa"/>
            <w:gridSpan w:val="3"/>
            <w:tcBorders>
              <w:top w:val="single" w:sz="4" w:space="0" w:color="000000"/>
              <w:left w:val="single" w:sz="4" w:space="0" w:color="000000"/>
              <w:bottom w:val="single" w:sz="4" w:space="0" w:color="000000"/>
              <w:right w:val="single" w:sz="4" w:space="0" w:color="000000"/>
            </w:tcBorders>
          </w:tcPr>
          <w:p w14:paraId="54CAABBE"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tc>
      </w:tr>
      <w:tr w:rsidR="00613E8C" w14:paraId="2FA59BB1" w14:textId="77777777">
        <w:trPr>
          <w:trHeight w:val="552"/>
        </w:trPr>
        <w:tc>
          <w:tcPr>
            <w:tcW w:w="388" w:type="dxa"/>
            <w:tcBorders>
              <w:top w:val="single" w:sz="4" w:space="0" w:color="000000"/>
              <w:left w:val="single" w:sz="4" w:space="0" w:color="000000"/>
              <w:bottom w:val="single" w:sz="4" w:space="0" w:color="000000"/>
              <w:right w:val="single" w:sz="4" w:space="0" w:color="000000"/>
            </w:tcBorders>
          </w:tcPr>
          <w:p w14:paraId="67035731"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3.</w:t>
            </w:r>
          </w:p>
        </w:tc>
        <w:tc>
          <w:tcPr>
            <w:tcW w:w="4172" w:type="dxa"/>
            <w:tcBorders>
              <w:top w:val="single" w:sz="4" w:space="0" w:color="000000"/>
              <w:left w:val="single" w:sz="4" w:space="0" w:color="000000"/>
              <w:bottom w:val="single" w:sz="4" w:space="0" w:color="000000"/>
              <w:right w:val="single" w:sz="4" w:space="0" w:color="000000"/>
            </w:tcBorders>
          </w:tcPr>
          <w:p w14:paraId="0634E49F"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PESEL kandydata</w:t>
            </w:r>
          </w:p>
          <w:p w14:paraId="363357DE" w14:textId="77777777" w:rsidR="00613E8C" w:rsidRDefault="00000000">
            <w:p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i/>
                <w:iCs/>
                <w:color w:val="000000"/>
                <w:sz w:val="22"/>
                <w:szCs w:val="22"/>
              </w:rPr>
              <w:t>w przypadku braku PESEL serię i numer paszportu lub innego dokumentu potwierdzającego tożsamość</w:t>
            </w:r>
          </w:p>
        </w:tc>
        <w:tc>
          <w:tcPr>
            <w:tcW w:w="4735" w:type="dxa"/>
            <w:gridSpan w:val="3"/>
            <w:tcBorders>
              <w:top w:val="single" w:sz="4" w:space="0" w:color="000000"/>
              <w:left w:val="single" w:sz="4" w:space="0" w:color="000000"/>
              <w:bottom w:val="single" w:sz="4" w:space="0" w:color="000000"/>
              <w:right w:val="single" w:sz="4" w:space="0" w:color="000000"/>
            </w:tcBorders>
          </w:tcPr>
          <w:p w14:paraId="6ABEAAA6"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tc>
      </w:tr>
      <w:tr w:rsidR="00613E8C" w14:paraId="32CBD94B" w14:textId="77777777">
        <w:trPr>
          <w:cantSplit/>
          <w:trHeight w:val="95"/>
        </w:trPr>
        <w:tc>
          <w:tcPr>
            <w:tcW w:w="388" w:type="dxa"/>
            <w:vMerge w:val="restart"/>
            <w:tcBorders>
              <w:top w:val="single" w:sz="4" w:space="0" w:color="000000"/>
              <w:left w:val="single" w:sz="4" w:space="0" w:color="000000"/>
              <w:right w:val="single" w:sz="4" w:space="0" w:color="000000"/>
            </w:tcBorders>
          </w:tcPr>
          <w:p w14:paraId="7F5292AA"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4.</w:t>
            </w:r>
          </w:p>
        </w:tc>
        <w:tc>
          <w:tcPr>
            <w:tcW w:w="4172" w:type="dxa"/>
            <w:vMerge w:val="restart"/>
            <w:tcBorders>
              <w:top w:val="single" w:sz="4" w:space="0" w:color="000000"/>
              <w:left w:val="single" w:sz="4" w:space="0" w:color="000000"/>
              <w:bottom w:val="single" w:sz="4" w:space="0" w:color="000000"/>
              <w:right w:val="single" w:sz="4" w:space="0" w:color="000000"/>
            </w:tcBorders>
          </w:tcPr>
          <w:p w14:paraId="1DD17AE5"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Imię/imiona i nazwiska rodziców kandydata</w:t>
            </w:r>
          </w:p>
          <w:p w14:paraId="086475D7"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tc>
        <w:tc>
          <w:tcPr>
            <w:tcW w:w="734" w:type="dxa"/>
            <w:tcBorders>
              <w:top w:val="single" w:sz="4" w:space="0" w:color="000000"/>
              <w:left w:val="single" w:sz="4" w:space="0" w:color="000000"/>
              <w:bottom w:val="single" w:sz="4" w:space="0" w:color="000000"/>
              <w:right w:val="single" w:sz="4" w:space="0" w:color="000000"/>
            </w:tcBorders>
          </w:tcPr>
          <w:p w14:paraId="110979FF"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matki</w:t>
            </w:r>
          </w:p>
        </w:tc>
        <w:tc>
          <w:tcPr>
            <w:tcW w:w="4001" w:type="dxa"/>
            <w:gridSpan w:val="2"/>
            <w:tcBorders>
              <w:top w:val="single" w:sz="4" w:space="0" w:color="000000"/>
              <w:left w:val="single" w:sz="4" w:space="0" w:color="000000"/>
              <w:bottom w:val="single" w:sz="4" w:space="0" w:color="000000"/>
              <w:right w:val="single" w:sz="4" w:space="0" w:color="000000"/>
            </w:tcBorders>
          </w:tcPr>
          <w:p w14:paraId="3399EAA7"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tc>
      </w:tr>
      <w:tr w:rsidR="00613E8C" w14:paraId="4BADF9DD" w14:textId="77777777">
        <w:trPr>
          <w:cantSplit/>
          <w:trHeight w:val="95"/>
        </w:trPr>
        <w:tc>
          <w:tcPr>
            <w:tcW w:w="388" w:type="dxa"/>
            <w:vMerge/>
            <w:tcBorders>
              <w:top w:val="single" w:sz="4" w:space="0" w:color="000000"/>
              <w:left w:val="single" w:sz="4" w:space="0" w:color="000000"/>
              <w:right w:val="single" w:sz="4" w:space="0" w:color="000000"/>
            </w:tcBorders>
          </w:tcPr>
          <w:p w14:paraId="515BD6CE" w14:textId="77777777" w:rsidR="00613E8C" w:rsidRDefault="00613E8C">
            <w:pPr>
              <w:widowControl w:val="0"/>
              <w:pBdr>
                <w:top w:val="nil"/>
                <w:left w:val="nil"/>
                <w:bottom w:val="nil"/>
                <w:right w:val="nil"/>
                <w:between w:val="nil"/>
              </w:pBdr>
              <w:spacing w:line="276" w:lineRule="auto"/>
              <w:ind w:left="0" w:hanging="2"/>
              <w:rPr>
                <w:rFonts w:ascii="Calibri" w:eastAsia="Calibri" w:hAnsi="Calibri" w:cs="Calibri"/>
                <w:color w:val="000000"/>
                <w:sz w:val="22"/>
                <w:szCs w:val="22"/>
              </w:rPr>
            </w:pPr>
          </w:p>
        </w:tc>
        <w:tc>
          <w:tcPr>
            <w:tcW w:w="4172" w:type="dxa"/>
            <w:vMerge/>
            <w:tcBorders>
              <w:top w:val="single" w:sz="4" w:space="0" w:color="000000"/>
              <w:left w:val="single" w:sz="4" w:space="0" w:color="000000"/>
              <w:bottom w:val="single" w:sz="4" w:space="0" w:color="000000"/>
              <w:right w:val="single" w:sz="4" w:space="0" w:color="000000"/>
            </w:tcBorders>
          </w:tcPr>
          <w:p w14:paraId="4B4C7E64" w14:textId="77777777" w:rsidR="00613E8C" w:rsidRDefault="00613E8C">
            <w:pPr>
              <w:widowControl w:val="0"/>
              <w:pBdr>
                <w:top w:val="nil"/>
                <w:left w:val="nil"/>
                <w:bottom w:val="nil"/>
                <w:right w:val="nil"/>
                <w:between w:val="nil"/>
              </w:pBdr>
              <w:spacing w:line="276" w:lineRule="auto"/>
              <w:ind w:left="0" w:hanging="2"/>
              <w:rPr>
                <w:rFonts w:ascii="Calibri" w:eastAsia="Calibri" w:hAnsi="Calibri" w:cs="Calibri"/>
                <w:color w:val="000000"/>
                <w:sz w:val="22"/>
                <w:szCs w:val="22"/>
              </w:rPr>
            </w:pPr>
          </w:p>
        </w:tc>
        <w:tc>
          <w:tcPr>
            <w:tcW w:w="734" w:type="dxa"/>
            <w:tcBorders>
              <w:top w:val="single" w:sz="4" w:space="0" w:color="000000"/>
              <w:left w:val="single" w:sz="4" w:space="0" w:color="000000"/>
              <w:bottom w:val="single" w:sz="4" w:space="0" w:color="000000"/>
              <w:right w:val="single" w:sz="4" w:space="0" w:color="000000"/>
            </w:tcBorders>
            <w:vAlign w:val="center"/>
          </w:tcPr>
          <w:p w14:paraId="5099AF33"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ojca</w:t>
            </w:r>
          </w:p>
        </w:tc>
        <w:tc>
          <w:tcPr>
            <w:tcW w:w="4001" w:type="dxa"/>
            <w:gridSpan w:val="2"/>
            <w:tcBorders>
              <w:top w:val="single" w:sz="4" w:space="0" w:color="000000"/>
              <w:left w:val="single" w:sz="4" w:space="0" w:color="000000"/>
              <w:bottom w:val="single" w:sz="4" w:space="0" w:color="000000"/>
              <w:right w:val="single" w:sz="4" w:space="0" w:color="000000"/>
            </w:tcBorders>
          </w:tcPr>
          <w:p w14:paraId="32E30E72"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tc>
      </w:tr>
      <w:tr w:rsidR="00613E8C" w14:paraId="44F425FF" w14:textId="77777777">
        <w:trPr>
          <w:cantSplit/>
          <w:trHeight w:val="345"/>
        </w:trPr>
        <w:tc>
          <w:tcPr>
            <w:tcW w:w="388" w:type="dxa"/>
            <w:vMerge w:val="restart"/>
            <w:tcBorders>
              <w:top w:val="single" w:sz="4" w:space="0" w:color="000000"/>
              <w:left w:val="single" w:sz="4" w:space="0" w:color="000000"/>
              <w:right w:val="single" w:sz="4" w:space="0" w:color="000000"/>
            </w:tcBorders>
          </w:tcPr>
          <w:p w14:paraId="6C5773F1"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5.</w:t>
            </w:r>
          </w:p>
        </w:tc>
        <w:tc>
          <w:tcPr>
            <w:tcW w:w="4172" w:type="dxa"/>
            <w:vMerge w:val="restart"/>
            <w:tcBorders>
              <w:top w:val="single" w:sz="4" w:space="0" w:color="000000"/>
              <w:left w:val="single" w:sz="4" w:space="0" w:color="000000"/>
              <w:right w:val="single" w:sz="4" w:space="0" w:color="000000"/>
            </w:tcBorders>
          </w:tcPr>
          <w:p w14:paraId="7207CA87" w14:textId="77777777" w:rsidR="00613E8C" w:rsidRDefault="00000000">
            <w:p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Adres miejsca zamieszkania </w:t>
            </w:r>
          </w:p>
          <w:p w14:paraId="2FF17F20" w14:textId="77777777" w:rsidR="00613E8C" w:rsidRDefault="00000000">
            <w:p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rodziców i kandydata</w:t>
            </w:r>
            <w:r>
              <w:rPr>
                <w:rFonts w:ascii="Calibri" w:eastAsia="Calibri" w:hAnsi="Calibri" w:cs="Calibri"/>
                <w:color w:val="000000"/>
                <w:sz w:val="22"/>
                <w:szCs w:val="22"/>
                <w:vertAlign w:val="superscript"/>
              </w:rPr>
              <w:footnoteReference w:id="3"/>
            </w:r>
          </w:p>
          <w:p w14:paraId="5EA6BF9F" w14:textId="77777777" w:rsidR="00613E8C" w:rsidRDefault="00613E8C">
            <w:pPr>
              <w:pBdr>
                <w:top w:val="nil"/>
                <w:left w:val="nil"/>
                <w:bottom w:val="nil"/>
                <w:right w:val="nil"/>
                <w:between w:val="nil"/>
              </w:pBdr>
              <w:spacing w:line="240" w:lineRule="auto"/>
              <w:ind w:left="0" w:hanging="2"/>
              <w:rPr>
                <w:rFonts w:ascii="Calibri" w:eastAsia="Calibri" w:hAnsi="Calibri" w:cs="Calibri"/>
                <w:color w:val="000000"/>
                <w:sz w:val="22"/>
                <w:szCs w:val="22"/>
              </w:rPr>
            </w:pPr>
          </w:p>
        </w:tc>
        <w:tc>
          <w:tcPr>
            <w:tcW w:w="3121" w:type="dxa"/>
            <w:gridSpan w:val="2"/>
            <w:tcBorders>
              <w:top w:val="single" w:sz="4" w:space="0" w:color="000000"/>
              <w:left w:val="single" w:sz="4" w:space="0" w:color="000000"/>
              <w:bottom w:val="single" w:sz="4" w:space="0" w:color="000000"/>
              <w:right w:val="single" w:sz="4" w:space="0" w:color="000000"/>
            </w:tcBorders>
          </w:tcPr>
          <w:p w14:paraId="3E121E2A"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kod pocztowy</w:t>
            </w:r>
          </w:p>
        </w:tc>
        <w:tc>
          <w:tcPr>
            <w:tcW w:w="1614" w:type="dxa"/>
            <w:tcBorders>
              <w:top w:val="single" w:sz="4" w:space="0" w:color="000000"/>
              <w:left w:val="single" w:sz="4" w:space="0" w:color="000000"/>
              <w:bottom w:val="single" w:sz="4" w:space="0" w:color="000000"/>
              <w:right w:val="single" w:sz="4" w:space="0" w:color="000000"/>
            </w:tcBorders>
          </w:tcPr>
          <w:p w14:paraId="581BFE35"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tc>
      </w:tr>
      <w:tr w:rsidR="00613E8C" w14:paraId="0DA05320" w14:textId="77777777">
        <w:trPr>
          <w:cantSplit/>
          <w:trHeight w:val="345"/>
        </w:trPr>
        <w:tc>
          <w:tcPr>
            <w:tcW w:w="388" w:type="dxa"/>
            <w:vMerge/>
            <w:tcBorders>
              <w:top w:val="single" w:sz="4" w:space="0" w:color="000000"/>
              <w:left w:val="single" w:sz="4" w:space="0" w:color="000000"/>
              <w:right w:val="single" w:sz="4" w:space="0" w:color="000000"/>
            </w:tcBorders>
          </w:tcPr>
          <w:p w14:paraId="6562934F" w14:textId="77777777" w:rsidR="00613E8C" w:rsidRDefault="00613E8C">
            <w:pPr>
              <w:widowControl w:val="0"/>
              <w:pBdr>
                <w:top w:val="nil"/>
                <w:left w:val="nil"/>
                <w:bottom w:val="nil"/>
                <w:right w:val="nil"/>
                <w:between w:val="nil"/>
              </w:pBdr>
              <w:spacing w:line="276" w:lineRule="auto"/>
              <w:ind w:left="0" w:hanging="2"/>
              <w:rPr>
                <w:rFonts w:ascii="Calibri" w:eastAsia="Calibri" w:hAnsi="Calibri" w:cs="Calibri"/>
                <w:color w:val="000000"/>
                <w:sz w:val="22"/>
                <w:szCs w:val="22"/>
              </w:rPr>
            </w:pPr>
          </w:p>
        </w:tc>
        <w:tc>
          <w:tcPr>
            <w:tcW w:w="4172" w:type="dxa"/>
            <w:vMerge/>
            <w:tcBorders>
              <w:top w:val="single" w:sz="4" w:space="0" w:color="000000"/>
              <w:left w:val="single" w:sz="4" w:space="0" w:color="000000"/>
              <w:right w:val="single" w:sz="4" w:space="0" w:color="000000"/>
            </w:tcBorders>
          </w:tcPr>
          <w:p w14:paraId="11BA1837" w14:textId="77777777" w:rsidR="00613E8C" w:rsidRDefault="00613E8C">
            <w:pPr>
              <w:widowControl w:val="0"/>
              <w:pBdr>
                <w:top w:val="nil"/>
                <w:left w:val="nil"/>
                <w:bottom w:val="nil"/>
                <w:right w:val="nil"/>
                <w:between w:val="nil"/>
              </w:pBdr>
              <w:spacing w:line="276" w:lineRule="auto"/>
              <w:ind w:left="0" w:hanging="2"/>
              <w:rPr>
                <w:rFonts w:ascii="Calibri" w:eastAsia="Calibri" w:hAnsi="Calibri" w:cs="Calibri"/>
                <w:color w:val="000000"/>
                <w:sz w:val="22"/>
                <w:szCs w:val="22"/>
              </w:rPr>
            </w:pPr>
          </w:p>
        </w:tc>
        <w:tc>
          <w:tcPr>
            <w:tcW w:w="3121" w:type="dxa"/>
            <w:gridSpan w:val="2"/>
            <w:tcBorders>
              <w:top w:val="single" w:sz="4" w:space="0" w:color="000000"/>
              <w:left w:val="single" w:sz="4" w:space="0" w:color="000000"/>
              <w:bottom w:val="single" w:sz="4" w:space="0" w:color="000000"/>
              <w:right w:val="single" w:sz="4" w:space="0" w:color="000000"/>
            </w:tcBorders>
          </w:tcPr>
          <w:p w14:paraId="2B3FB9A4"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miejscowość</w:t>
            </w:r>
          </w:p>
        </w:tc>
        <w:tc>
          <w:tcPr>
            <w:tcW w:w="1614" w:type="dxa"/>
            <w:tcBorders>
              <w:top w:val="single" w:sz="4" w:space="0" w:color="000000"/>
              <w:left w:val="single" w:sz="4" w:space="0" w:color="000000"/>
              <w:bottom w:val="single" w:sz="4" w:space="0" w:color="000000"/>
              <w:right w:val="single" w:sz="4" w:space="0" w:color="000000"/>
            </w:tcBorders>
          </w:tcPr>
          <w:p w14:paraId="46C1A33E"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tc>
      </w:tr>
      <w:tr w:rsidR="00613E8C" w14:paraId="582E1665" w14:textId="77777777">
        <w:trPr>
          <w:cantSplit/>
          <w:trHeight w:val="345"/>
        </w:trPr>
        <w:tc>
          <w:tcPr>
            <w:tcW w:w="388" w:type="dxa"/>
            <w:vMerge/>
            <w:tcBorders>
              <w:top w:val="single" w:sz="4" w:space="0" w:color="000000"/>
              <w:left w:val="single" w:sz="4" w:space="0" w:color="000000"/>
              <w:right w:val="single" w:sz="4" w:space="0" w:color="000000"/>
            </w:tcBorders>
          </w:tcPr>
          <w:p w14:paraId="5AA19EAE" w14:textId="77777777" w:rsidR="00613E8C" w:rsidRDefault="00613E8C">
            <w:pPr>
              <w:widowControl w:val="0"/>
              <w:pBdr>
                <w:top w:val="nil"/>
                <w:left w:val="nil"/>
                <w:bottom w:val="nil"/>
                <w:right w:val="nil"/>
                <w:between w:val="nil"/>
              </w:pBdr>
              <w:spacing w:line="276" w:lineRule="auto"/>
              <w:ind w:left="0" w:hanging="2"/>
              <w:rPr>
                <w:rFonts w:ascii="Calibri" w:eastAsia="Calibri" w:hAnsi="Calibri" w:cs="Calibri"/>
                <w:color w:val="000000"/>
                <w:sz w:val="22"/>
                <w:szCs w:val="22"/>
              </w:rPr>
            </w:pPr>
          </w:p>
        </w:tc>
        <w:tc>
          <w:tcPr>
            <w:tcW w:w="4172" w:type="dxa"/>
            <w:vMerge/>
            <w:tcBorders>
              <w:top w:val="single" w:sz="4" w:space="0" w:color="000000"/>
              <w:left w:val="single" w:sz="4" w:space="0" w:color="000000"/>
              <w:right w:val="single" w:sz="4" w:space="0" w:color="000000"/>
            </w:tcBorders>
          </w:tcPr>
          <w:p w14:paraId="055171ED" w14:textId="77777777" w:rsidR="00613E8C" w:rsidRDefault="00613E8C">
            <w:pPr>
              <w:widowControl w:val="0"/>
              <w:pBdr>
                <w:top w:val="nil"/>
                <w:left w:val="nil"/>
                <w:bottom w:val="nil"/>
                <w:right w:val="nil"/>
                <w:between w:val="nil"/>
              </w:pBdr>
              <w:spacing w:line="276" w:lineRule="auto"/>
              <w:ind w:left="0" w:hanging="2"/>
              <w:rPr>
                <w:rFonts w:ascii="Calibri" w:eastAsia="Calibri" w:hAnsi="Calibri" w:cs="Calibri"/>
                <w:color w:val="000000"/>
                <w:sz w:val="22"/>
                <w:szCs w:val="22"/>
              </w:rPr>
            </w:pPr>
          </w:p>
        </w:tc>
        <w:tc>
          <w:tcPr>
            <w:tcW w:w="3121" w:type="dxa"/>
            <w:gridSpan w:val="2"/>
            <w:tcBorders>
              <w:top w:val="single" w:sz="4" w:space="0" w:color="000000"/>
              <w:left w:val="single" w:sz="4" w:space="0" w:color="000000"/>
              <w:bottom w:val="single" w:sz="4" w:space="0" w:color="000000"/>
              <w:right w:val="single" w:sz="4" w:space="0" w:color="000000"/>
            </w:tcBorders>
          </w:tcPr>
          <w:p w14:paraId="208C361D"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ulica </w:t>
            </w:r>
          </w:p>
        </w:tc>
        <w:tc>
          <w:tcPr>
            <w:tcW w:w="1614" w:type="dxa"/>
            <w:tcBorders>
              <w:top w:val="single" w:sz="4" w:space="0" w:color="000000"/>
              <w:left w:val="single" w:sz="4" w:space="0" w:color="000000"/>
              <w:bottom w:val="single" w:sz="4" w:space="0" w:color="000000"/>
              <w:right w:val="single" w:sz="4" w:space="0" w:color="000000"/>
            </w:tcBorders>
          </w:tcPr>
          <w:p w14:paraId="3E04C609"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tc>
      </w:tr>
      <w:tr w:rsidR="00613E8C" w14:paraId="68D6A016" w14:textId="77777777">
        <w:trPr>
          <w:cantSplit/>
          <w:trHeight w:val="345"/>
        </w:trPr>
        <w:tc>
          <w:tcPr>
            <w:tcW w:w="388" w:type="dxa"/>
            <w:vMerge/>
            <w:tcBorders>
              <w:top w:val="single" w:sz="4" w:space="0" w:color="000000"/>
              <w:left w:val="single" w:sz="4" w:space="0" w:color="000000"/>
              <w:right w:val="single" w:sz="4" w:space="0" w:color="000000"/>
            </w:tcBorders>
          </w:tcPr>
          <w:p w14:paraId="7B1DF356" w14:textId="77777777" w:rsidR="00613E8C" w:rsidRDefault="00613E8C">
            <w:pPr>
              <w:widowControl w:val="0"/>
              <w:pBdr>
                <w:top w:val="nil"/>
                <w:left w:val="nil"/>
                <w:bottom w:val="nil"/>
                <w:right w:val="nil"/>
                <w:between w:val="nil"/>
              </w:pBdr>
              <w:spacing w:line="276" w:lineRule="auto"/>
              <w:ind w:left="0" w:hanging="2"/>
              <w:rPr>
                <w:rFonts w:ascii="Calibri" w:eastAsia="Calibri" w:hAnsi="Calibri" w:cs="Calibri"/>
                <w:color w:val="000000"/>
                <w:sz w:val="22"/>
                <w:szCs w:val="22"/>
              </w:rPr>
            </w:pPr>
          </w:p>
        </w:tc>
        <w:tc>
          <w:tcPr>
            <w:tcW w:w="4172" w:type="dxa"/>
            <w:vMerge/>
            <w:tcBorders>
              <w:top w:val="single" w:sz="4" w:space="0" w:color="000000"/>
              <w:left w:val="single" w:sz="4" w:space="0" w:color="000000"/>
              <w:right w:val="single" w:sz="4" w:space="0" w:color="000000"/>
            </w:tcBorders>
          </w:tcPr>
          <w:p w14:paraId="470D117E" w14:textId="77777777" w:rsidR="00613E8C" w:rsidRDefault="00613E8C">
            <w:pPr>
              <w:widowControl w:val="0"/>
              <w:pBdr>
                <w:top w:val="nil"/>
                <w:left w:val="nil"/>
                <w:bottom w:val="nil"/>
                <w:right w:val="nil"/>
                <w:between w:val="nil"/>
              </w:pBdr>
              <w:spacing w:line="276" w:lineRule="auto"/>
              <w:ind w:left="0" w:hanging="2"/>
              <w:rPr>
                <w:rFonts w:ascii="Calibri" w:eastAsia="Calibri" w:hAnsi="Calibri" w:cs="Calibri"/>
                <w:color w:val="000000"/>
                <w:sz w:val="22"/>
                <w:szCs w:val="22"/>
              </w:rPr>
            </w:pPr>
          </w:p>
        </w:tc>
        <w:tc>
          <w:tcPr>
            <w:tcW w:w="3121" w:type="dxa"/>
            <w:gridSpan w:val="2"/>
            <w:tcBorders>
              <w:top w:val="single" w:sz="4" w:space="0" w:color="000000"/>
              <w:left w:val="single" w:sz="4" w:space="0" w:color="000000"/>
              <w:bottom w:val="single" w:sz="4" w:space="0" w:color="000000"/>
              <w:right w:val="single" w:sz="4" w:space="0" w:color="000000"/>
            </w:tcBorders>
          </w:tcPr>
          <w:p w14:paraId="5B64F44D" w14:textId="77777777" w:rsidR="00613E8C" w:rsidRDefault="00000000">
            <w:p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numer domu /numer mieszkania</w:t>
            </w:r>
          </w:p>
        </w:tc>
        <w:tc>
          <w:tcPr>
            <w:tcW w:w="1614" w:type="dxa"/>
            <w:tcBorders>
              <w:top w:val="single" w:sz="4" w:space="0" w:color="000000"/>
              <w:left w:val="single" w:sz="4" w:space="0" w:color="000000"/>
              <w:bottom w:val="single" w:sz="4" w:space="0" w:color="000000"/>
              <w:right w:val="single" w:sz="4" w:space="0" w:color="000000"/>
            </w:tcBorders>
          </w:tcPr>
          <w:p w14:paraId="4AFD0C88"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tc>
      </w:tr>
      <w:tr w:rsidR="00613E8C" w14:paraId="02895BE9" w14:textId="77777777">
        <w:trPr>
          <w:cantSplit/>
          <w:trHeight w:val="251"/>
        </w:trPr>
        <w:tc>
          <w:tcPr>
            <w:tcW w:w="388" w:type="dxa"/>
            <w:vMerge w:val="restart"/>
            <w:tcBorders>
              <w:top w:val="single" w:sz="4" w:space="0" w:color="000000"/>
              <w:left w:val="single" w:sz="4" w:space="0" w:color="000000"/>
              <w:right w:val="single" w:sz="4" w:space="0" w:color="000000"/>
            </w:tcBorders>
          </w:tcPr>
          <w:p w14:paraId="0CC84E4D"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6.</w:t>
            </w:r>
          </w:p>
        </w:tc>
        <w:tc>
          <w:tcPr>
            <w:tcW w:w="4172" w:type="dxa"/>
            <w:vMerge w:val="restart"/>
            <w:tcBorders>
              <w:top w:val="single" w:sz="4" w:space="0" w:color="000000"/>
              <w:left w:val="single" w:sz="4" w:space="0" w:color="000000"/>
              <w:right w:val="single" w:sz="4" w:space="0" w:color="000000"/>
            </w:tcBorders>
          </w:tcPr>
          <w:p w14:paraId="7B709F6F" w14:textId="77777777" w:rsidR="00613E8C" w:rsidRDefault="00000000">
            <w:p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Adres poczty elektronicznej i numery telefonów rodziców kandydata - o ile je posiadają</w:t>
            </w:r>
          </w:p>
          <w:p w14:paraId="2AA15FC2" w14:textId="77777777" w:rsidR="00613E8C" w:rsidRDefault="00613E8C">
            <w:pPr>
              <w:pBdr>
                <w:top w:val="nil"/>
                <w:left w:val="nil"/>
                <w:bottom w:val="nil"/>
                <w:right w:val="nil"/>
                <w:between w:val="nil"/>
              </w:pBdr>
              <w:spacing w:line="240" w:lineRule="auto"/>
              <w:ind w:left="0" w:hanging="2"/>
              <w:rPr>
                <w:rFonts w:ascii="Calibri" w:eastAsia="Calibri" w:hAnsi="Calibri" w:cs="Calibri"/>
                <w:color w:val="000000"/>
                <w:sz w:val="22"/>
                <w:szCs w:val="22"/>
              </w:rPr>
            </w:pPr>
          </w:p>
        </w:tc>
        <w:tc>
          <w:tcPr>
            <w:tcW w:w="734" w:type="dxa"/>
            <w:vMerge w:val="restart"/>
            <w:tcBorders>
              <w:top w:val="single" w:sz="4" w:space="0" w:color="000000"/>
              <w:left w:val="single" w:sz="4" w:space="0" w:color="000000"/>
              <w:right w:val="single" w:sz="4" w:space="0" w:color="000000"/>
            </w:tcBorders>
          </w:tcPr>
          <w:p w14:paraId="0BE367D4"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matki</w:t>
            </w:r>
          </w:p>
        </w:tc>
        <w:tc>
          <w:tcPr>
            <w:tcW w:w="2387" w:type="dxa"/>
            <w:tcBorders>
              <w:top w:val="single" w:sz="4" w:space="0" w:color="000000"/>
              <w:left w:val="single" w:sz="4" w:space="0" w:color="000000"/>
              <w:bottom w:val="single" w:sz="4" w:space="0" w:color="000000"/>
              <w:right w:val="single" w:sz="4" w:space="0" w:color="000000"/>
            </w:tcBorders>
          </w:tcPr>
          <w:p w14:paraId="2E12D508"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telefon do kontaktu</w:t>
            </w:r>
          </w:p>
        </w:tc>
        <w:tc>
          <w:tcPr>
            <w:tcW w:w="1614" w:type="dxa"/>
            <w:tcBorders>
              <w:top w:val="single" w:sz="4" w:space="0" w:color="000000"/>
              <w:left w:val="single" w:sz="4" w:space="0" w:color="000000"/>
              <w:right w:val="single" w:sz="4" w:space="0" w:color="000000"/>
            </w:tcBorders>
          </w:tcPr>
          <w:p w14:paraId="23836368"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tc>
      </w:tr>
      <w:tr w:rsidR="00613E8C" w14:paraId="4729F5CE" w14:textId="77777777">
        <w:trPr>
          <w:cantSplit/>
          <w:trHeight w:val="255"/>
        </w:trPr>
        <w:tc>
          <w:tcPr>
            <w:tcW w:w="388" w:type="dxa"/>
            <w:vMerge/>
            <w:tcBorders>
              <w:top w:val="single" w:sz="4" w:space="0" w:color="000000"/>
              <w:left w:val="single" w:sz="4" w:space="0" w:color="000000"/>
              <w:right w:val="single" w:sz="4" w:space="0" w:color="000000"/>
            </w:tcBorders>
          </w:tcPr>
          <w:p w14:paraId="6A97A5ED" w14:textId="77777777" w:rsidR="00613E8C" w:rsidRDefault="00613E8C">
            <w:pPr>
              <w:widowControl w:val="0"/>
              <w:pBdr>
                <w:top w:val="nil"/>
                <w:left w:val="nil"/>
                <w:bottom w:val="nil"/>
                <w:right w:val="nil"/>
                <w:between w:val="nil"/>
              </w:pBdr>
              <w:spacing w:line="276" w:lineRule="auto"/>
              <w:ind w:left="0" w:hanging="2"/>
              <w:rPr>
                <w:rFonts w:ascii="Calibri" w:eastAsia="Calibri" w:hAnsi="Calibri" w:cs="Calibri"/>
                <w:color w:val="000000"/>
                <w:sz w:val="22"/>
                <w:szCs w:val="22"/>
              </w:rPr>
            </w:pPr>
          </w:p>
        </w:tc>
        <w:tc>
          <w:tcPr>
            <w:tcW w:w="4172" w:type="dxa"/>
            <w:vMerge/>
            <w:tcBorders>
              <w:top w:val="single" w:sz="4" w:space="0" w:color="000000"/>
              <w:left w:val="single" w:sz="4" w:space="0" w:color="000000"/>
              <w:right w:val="single" w:sz="4" w:space="0" w:color="000000"/>
            </w:tcBorders>
          </w:tcPr>
          <w:p w14:paraId="56C55C5A" w14:textId="77777777" w:rsidR="00613E8C" w:rsidRDefault="00613E8C">
            <w:pPr>
              <w:widowControl w:val="0"/>
              <w:pBdr>
                <w:top w:val="nil"/>
                <w:left w:val="nil"/>
                <w:bottom w:val="nil"/>
                <w:right w:val="nil"/>
                <w:between w:val="nil"/>
              </w:pBdr>
              <w:spacing w:line="276" w:lineRule="auto"/>
              <w:ind w:left="0" w:hanging="2"/>
              <w:rPr>
                <w:rFonts w:ascii="Calibri" w:eastAsia="Calibri" w:hAnsi="Calibri" w:cs="Calibri"/>
                <w:color w:val="000000"/>
                <w:sz w:val="22"/>
                <w:szCs w:val="22"/>
              </w:rPr>
            </w:pPr>
          </w:p>
        </w:tc>
        <w:tc>
          <w:tcPr>
            <w:tcW w:w="734" w:type="dxa"/>
            <w:vMerge/>
            <w:tcBorders>
              <w:top w:val="single" w:sz="4" w:space="0" w:color="000000"/>
              <w:left w:val="single" w:sz="4" w:space="0" w:color="000000"/>
              <w:right w:val="single" w:sz="4" w:space="0" w:color="000000"/>
            </w:tcBorders>
          </w:tcPr>
          <w:p w14:paraId="6C74BEB6" w14:textId="77777777" w:rsidR="00613E8C" w:rsidRDefault="00613E8C">
            <w:pPr>
              <w:widowControl w:val="0"/>
              <w:pBdr>
                <w:top w:val="nil"/>
                <w:left w:val="nil"/>
                <w:bottom w:val="nil"/>
                <w:right w:val="nil"/>
                <w:between w:val="nil"/>
              </w:pBdr>
              <w:spacing w:line="276" w:lineRule="auto"/>
              <w:ind w:left="0" w:hanging="2"/>
              <w:rPr>
                <w:rFonts w:ascii="Calibri" w:eastAsia="Calibri" w:hAnsi="Calibri" w:cs="Calibri"/>
                <w:color w:val="000000"/>
                <w:sz w:val="22"/>
                <w:szCs w:val="22"/>
              </w:rPr>
            </w:pPr>
          </w:p>
        </w:tc>
        <w:tc>
          <w:tcPr>
            <w:tcW w:w="2387" w:type="dxa"/>
            <w:tcBorders>
              <w:top w:val="single" w:sz="4" w:space="0" w:color="000000"/>
              <w:left w:val="single" w:sz="4" w:space="0" w:color="000000"/>
              <w:bottom w:val="single" w:sz="4" w:space="0" w:color="000000"/>
              <w:right w:val="single" w:sz="4" w:space="0" w:color="000000"/>
            </w:tcBorders>
          </w:tcPr>
          <w:p w14:paraId="55C53A09" w14:textId="77777777" w:rsidR="00613E8C" w:rsidRDefault="00000000">
            <w:p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adres poczty elektronicznej</w:t>
            </w:r>
          </w:p>
        </w:tc>
        <w:tc>
          <w:tcPr>
            <w:tcW w:w="1614" w:type="dxa"/>
            <w:tcBorders>
              <w:left w:val="single" w:sz="4" w:space="0" w:color="000000"/>
              <w:bottom w:val="single" w:sz="4" w:space="0" w:color="000000"/>
              <w:right w:val="single" w:sz="4" w:space="0" w:color="000000"/>
            </w:tcBorders>
          </w:tcPr>
          <w:p w14:paraId="0A505718"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tc>
      </w:tr>
      <w:tr w:rsidR="00613E8C" w14:paraId="608B9A3F" w14:textId="77777777">
        <w:trPr>
          <w:cantSplit/>
          <w:trHeight w:val="273"/>
        </w:trPr>
        <w:tc>
          <w:tcPr>
            <w:tcW w:w="388" w:type="dxa"/>
            <w:vMerge/>
            <w:tcBorders>
              <w:top w:val="single" w:sz="4" w:space="0" w:color="000000"/>
              <w:left w:val="single" w:sz="4" w:space="0" w:color="000000"/>
              <w:right w:val="single" w:sz="4" w:space="0" w:color="000000"/>
            </w:tcBorders>
          </w:tcPr>
          <w:p w14:paraId="2FC7C19E" w14:textId="77777777" w:rsidR="00613E8C" w:rsidRDefault="00613E8C">
            <w:pPr>
              <w:widowControl w:val="0"/>
              <w:pBdr>
                <w:top w:val="nil"/>
                <w:left w:val="nil"/>
                <w:bottom w:val="nil"/>
                <w:right w:val="nil"/>
                <w:between w:val="nil"/>
              </w:pBdr>
              <w:spacing w:line="276" w:lineRule="auto"/>
              <w:ind w:left="0" w:hanging="2"/>
              <w:rPr>
                <w:rFonts w:ascii="Calibri" w:eastAsia="Calibri" w:hAnsi="Calibri" w:cs="Calibri"/>
                <w:color w:val="000000"/>
                <w:sz w:val="22"/>
                <w:szCs w:val="22"/>
              </w:rPr>
            </w:pPr>
          </w:p>
        </w:tc>
        <w:tc>
          <w:tcPr>
            <w:tcW w:w="4172" w:type="dxa"/>
            <w:vMerge/>
            <w:tcBorders>
              <w:top w:val="single" w:sz="4" w:space="0" w:color="000000"/>
              <w:left w:val="single" w:sz="4" w:space="0" w:color="000000"/>
              <w:right w:val="single" w:sz="4" w:space="0" w:color="000000"/>
            </w:tcBorders>
          </w:tcPr>
          <w:p w14:paraId="1D5BA5D0" w14:textId="77777777" w:rsidR="00613E8C" w:rsidRDefault="00613E8C">
            <w:pPr>
              <w:widowControl w:val="0"/>
              <w:pBdr>
                <w:top w:val="nil"/>
                <w:left w:val="nil"/>
                <w:bottom w:val="nil"/>
                <w:right w:val="nil"/>
                <w:between w:val="nil"/>
              </w:pBdr>
              <w:spacing w:line="276" w:lineRule="auto"/>
              <w:ind w:left="0" w:hanging="2"/>
              <w:rPr>
                <w:rFonts w:ascii="Calibri" w:eastAsia="Calibri" w:hAnsi="Calibri" w:cs="Calibri"/>
                <w:color w:val="000000"/>
                <w:sz w:val="22"/>
                <w:szCs w:val="22"/>
              </w:rPr>
            </w:pPr>
          </w:p>
        </w:tc>
        <w:tc>
          <w:tcPr>
            <w:tcW w:w="734" w:type="dxa"/>
            <w:vMerge w:val="restart"/>
            <w:tcBorders>
              <w:top w:val="single" w:sz="4" w:space="0" w:color="000000"/>
              <w:left w:val="single" w:sz="4" w:space="0" w:color="000000"/>
              <w:right w:val="single" w:sz="4" w:space="0" w:color="000000"/>
            </w:tcBorders>
            <w:vAlign w:val="center"/>
          </w:tcPr>
          <w:p w14:paraId="5FF4E71D"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ojca</w:t>
            </w:r>
          </w:p>
        </w:tc>
        <w:tc>
          <w:tcPr>
            <w:tcW w:w="2387" w:type="dxa"/>
            <w:tcBorders>
              <w:top w:val="single" w:sz="4" w:space="0" w:color="000000"/>
              <w:left w:val="single" w:sz="4" w:space="0" w:color="000000"/>
              <w:bottom w:val="single" w:sz="4" w:space="0" w:color="000000"/>
              <w:right w:val="single" w:sz="4" w:space="0" w:color="000000"/>
            </w:tcBorders>
          </w:tcPr>
          <w:p w14:paraId="51533979" w14:textId="77777777" w:rsidR="00613E8C" w:rsidRDefault="00000000">
            <w:p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telefon do kontaktu</w:t>
            </w:r>
          </w:p>
        </w:tc>
        <w:tc>
          <w:tcPr>
            <w:tcW w:w="1614" w:type="dxa"/>
            <w:tcBorders>
              <w:top w:val="single" w:sz="4" w:space="0" w:color="000000"/>
              <w:left w:val="single" w:sz="4" w:space="0" w:color="000000"/>
              <w:right w:val="single" w:sz="4" w:space="0" w:color="000000"/>
            </w:tcBorders>
          </w:tcPr>
          <w:p w14:paraId="00D0AD0E"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tc>
      </w:tr>
      <w:tr w:rsidR="00613E8C" w14:paraId="30AE9371" w14:textId="77777777">
        <w:trPr>
          <w:cantSplit/>
          <w:trHeight w:val="211"/>
        </w:trPr>
        <w:tc>
          <w:tcPr>
            <w:tcW w:w="388" w:type="dxa"/>
            <w:vMerge/>
            <w:tcBorders>
              <w:top w:val="single" w:sz="4" w:space="0" w:color="000000"/>
              <w:left w:val="single" w:sz="4" w:space="0" w:color="000000"/>
              <w:right w:val="single" w:sz="4" w:space="0" w:color="000000"/>
            </w:tcBorders>
          </w:tcPr>
          <w:p w14:paraId="66A94A83" w14:textId="77777777" w:rsidR="00613E8C" w:rsidRDefault="00613E8C">
            <w:pPr>
              <w:widowControl w:val="0"/>
              <w:pBdr>
                <w:top w:val="nil"/>
                <w:left w:val="nil"/>
                <w:bottom w:val="nil"/>
                <w:right w:val="nil"/>
                <w:between w:val="nil"/>
              </w:pBdr>
              <w:spacing w:line="276" w:lineRule="auto"/>
              <w:ind w:left="0" w:hanging="2"/>
              <w:rPr>
                <w:rFonts w:ascii="Calibri" w:eastAsia="Calibri" w:hAnsi="Calibri" w:cs="Calibri"/>
                <w:color w:val="000000"/>
                <w:sz w:val="22"/>
                <w:szCs w:val="22"/>
              </w:rPr>
            </w:pPr>
          </w:p>
        </w:tc>
        <w:tc>
          <w:tcPr>
            <w:tcW w:w="4172" w:type="dxa"/>
            <w:vMerge/>
            <w:tcBorders>
              <w:top w:val="single" w:sz="4" w:space="0" w:color="000000"/>
              <w:left w:val="single" w:sz="4" w:space="0" w:color="000000"/>
              <w:right w:val="single" w:sz="4" w:space="0" w:color="000000"/>
            </w:tcBorders>
          </w:tcPr>
          <w:p w14:paraId="079C70EA" w14:textId="77777777" w:rsidR="00613E8C" w:rsidRDefault="00613E8C">
            <w:pPr>
              <w:widowControl w:val="0"/>
              <w:pBdr>
                <w:top w:val="nil"/>
                <w:left w:val="nil"/>
                <w:bottom w:val="nil"/>
                <w:right w:val="nil"/>
                <w:between w:val="nil"/>
              </w:pBdr>
              <w:spacing w:line="276" w:lineRule="auto"/>
              <w:ind w:left="0" w:hanging="2"/>
              <w:rPr>
                <w:rFonts w:ascii="Calibri" w:eastAsia="Calibri" w:hAnsi="Calibri" w:cs="Calibri"/>
                <w:color w:val="000000"/>
                <w:sz w:val="22"/>
                <w:szCs w:val="22"/>
              </w:rPr>
            </w:pPr>
          </w:p>
        </w:tc>
        <w:tc>
          <w:tcPr>
            <w:tcW w:w="734" w:type="dxa"/>
            <w:vMerge/>
            <w:tcBorders>
              <w:top w:val="single" w:sz="4" w:space="0" w:color="000000"/>
              <w:left w:val="single" w:sz="4" w:space="0" w:color="000000"/>
              <w:right w:val="single" w:sz="4" w:space="0" w:color="000000"/>
            </w:tcBorders>
            <w:vAlign w:val="center"/>
          </w:tcPr>
          <w:p w14:paraId="17A47503" w14:textId="77777777" w:rsidR="00613E8C" w:rsidRDefault="00613E8C">
            <w:pPr>
              <w:widowControl w:val="0"/>
              <w:pBdr>
                <w:top w:val="nil"/>
                <w:left w:val="nil"/>
                <w:bottom w:val="nil"/>
                <w:right w:val="nil"/>
                <w:between w:val="nil"/>
              </w:pBdr>
              <w:spacing w:line="276" w:lineRule="auto"/>
              <w:ind w:left="0" w:hanging="2"/>
              <w:rPr>
                <w:rFonts w:ascii="Calibri" w:eastAsia="Calibri" w:hAnsi="Calibri" w:cs="Calibri"/>
                <w:color w:val="000000"/>
                <w:sz w:val="22"/>
                <w:szCs w:val="22"/>
              </w:rPr>
            </w:pPr>
          </w:p>
        </w:tc>
        <w:tc>
          <w:tcPr>
            <w:tcW w:w="2387" w:type="dxa"/>
            <w:tcBorders>
              <w:top w:val="single" w:sz="4" w:space="0" w:color="000000"/>
              <w:left w:val="single" w:sz="4" w:space="0" w:color="000000"/>
              <w:bottom w:val="single" w:sz="4" w:space="0" w:color="000000"/>
              <w:right w:val="single" w:sz="4" w:space="0" w:color="000000"/>
            </w:tcBorders>
          </w:tcPr>
          <w:p w14:paraId="1B29A9D1" w14:textId="77777777" w:rsidR="00613E8C" w:rsidRDefault="00000000">
            <w:p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adres poczty elektronicznej</w:t>
            </w:r>
          </w:p>
        </w:tc>
        <w:tc>
          <w:tcPr>
            <w:tcW w:w="1614" w:type="dxa"/>
            <w:tcBorders>
              <w:left w:val="single" w:sz="4" w:space="0" w:color="000000"/>
              <w:bottom w:val="single" w:sz="4" w:space="0" w:color="000000"/>
              <w:right w:val="single" w:sz="4" w:space="0" w:color="000000"/>
            </w:tcBorders>
          </w:tcPr>
          <w:p w14:paraId="28647378"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tc>
      </w:tr>
    </w:tbl>
    <w:p w14:paraId="345B2F84"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293AB026" w14:textId="77777777" w:rsidR="00613E8C" w:rsidRDefault="00000000">
      <w:pPr>
        <w:numPr>
          <w:ilvl w:val="0"/>
          <w:numId w:val="4"/>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Informacja o złożeniu wniosku o przyjęcie kandydata do publicznych jednostek prowadzących wychowanie przedszkolne</w:t>
      </w:r>
      <w:r>
        <w:rPr>
          <w:rFonts w:ascii="Calibri" w:eastAsia="Calibri" w:hAnsi="Calibri" w:cs="Calibri"/>
          <w:b/>
          <w:bCs/>
          <w:color w:val="000000"/>
          <w:sz w:val="22"/>
          <w:szCs w:val="22"/>
          <w:vertAlign w:val="superscript"/>
        </w:rPr>
        <w:footnoteReference w:id="4"/>
      </w:r>
    </w:p>
    <w:p w14:paraId="4B846970"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31CDBA0A"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lastRenderedPageBreak/>
        <w:t>Jeżeli wnioskodawca skorzystał z prawa składania wniosku o przyjęcie kandydata do więcej niż jednej publicznej jednostki, zobowiązany jest wpisać nazwy i adresy przedszkola, oddziału przedszkolnego przy szkole, innej formy wychowania przedszkolnego w kolejności od najbardziej do najmniej preferowanych</w:t>
      </w:r>
      <w:r>
        <w:rPr>
          <w:rFonts w:ascii="Calibri" w:eastAsia="Calibri" w:hAnsi="Calibri" w:cs="Calibri"/>
          <w:color w:val="000000"/>
          <w:sz w:val="22"/>
          <w:szCs w:val="22"/>
          <w:vertAlign w:val="superscript"/>
        </w:rPr>
        <w:footnoteReference w:id="5"/>
      </w:r>
      <w:r>
        <w:rPr>
          <w:rFonts w:ascii="Calibri" w:eastAsia="Calibri" w:hAnsi="Calibri" w:cs="Calibri"/>
          <w:color w:val="000000"/>
          <w:sz w:val="22"/>
          <w:szCs w:val="22"/>
        </w:rPr>
        <w:t>.</w:t>
      </w:r>
    </w:p>
    <w:p w14:paraId="3C66EEFE"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53EB6C8D" w14:textId="77777777" w:rsidR="00613E8C" w:rsidRDefault="00000000">
      <w:pPr>
        <w:numPr>
          <w:ilvl w:val="0"/>
          <w:numId w:val="2"/>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Pierwszy wybór</w:t>
      </w:r>
    </w:p>
    <w:p w14:paraId="09B034BE"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t>
      </w:r>
    </w:p>
    <w:p w14:paraId="47E4167E"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i/>
          <w:iCs/>
          <w:color w:val="000000"/>
          <w:sz w:val="22"/>
          <w:szCs w:val="22"/>
        </w:rPr>
        <w:t>(nazwa i adres przedszkola)</w:t>
      </w:r>
    </w:p>
    <w:p w14:paraId="143FC5D4" w14:textId="77777777" w:rsidR="00613E8C" w:rsidRDefault="00000000">
      <w:pPr>
        <w:numPr>
          <w:ilvl w:val="0"/>
          <w:numId w:val="2"/>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Drugi wybór</w:t>
      </w:r>
    </w:p>
    <w:p w14:paraId="6D9518A0"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t>
      </w:r>
    </w:p>
    <w:p w14:paraId="0BDE9E53"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i/>
          <w:iCs/>
          <w:color w:val="000000"/>
          <w:sz w:val="22"/>
          <w:szCs w:val="22"/>
        </w:rPr>
        <w:t>(nazwa i adres przedszkola)</w:t>
      </w:r>
    </w:p>
    <w:p w14:paraId="766C94B7" w14:textId="77777777" w:rsidR="00613E8C" w:rsidRDefault="00000000">
      <w:pPr>
        <w:numPr>
          <w:ilvl w:val="0"/>
          <w:numId w:val="2"/>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Trzeci wybór</w:t>
      </w:r>
    </w:p>
    <w:p w14:paraId="3E922405"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t>
      </w:r>
    </w:p>
    <w:p w14:paraId="077CB141"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i/>
          <w:iCs/>
          <w:color w:val="000000"/>
          <w:sz w:val="22"/>
          <w:szCs w:val="22"/>
        </w:rPr>
        <w:t>(nazwa i adres przedszkola)</w:t>
      </w:r>
    </w:p>
    <w:p w14:paraId="55A8D17F"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4879C888" w14:textId="77777777" w:rsidR="00613E8C" w:rsidRDefault="00000000">
      <w:pPr>
        <w:pBdr>
          <w:top w:val="nil"/>
          <w:left w:val="nil"/>
          <w:bottom w:val="nil"/>
          <w:right w:val="nil"/>
          <w:between w:val="nil"/>
        </w:pBdr>
        <w:spacing w:line="240" w:lineRule="auto"/>
        <w:ind w:left="0" w:hanging="2"/>
        <w:jc w:val="center"/>
        <w:rPr>
          <w:rFonts w:ascii="Calibri" w:eastAsia="Calibri" w:hAnsi="Calibri" w:cs="Calibri"/>
          <w:color w:val="000000"/>
          <w:sz w:val="22"/>
          <w:szCs w:val="22"/>
        </w:rPr>
      </w:pPr>
      <w:r>
        <w:rPr>
          <w:rFonts w:ascii="Calibri" w:eastAsia="Calibri" w:hAnsi="Calibri" w:cs="Calibri"/>
          <w:b/>
          <w:bCs/>
          <w:color w:val="000000"/>
          <w:sz w:val="22"/>
          <w:szCs w:val="22"/>
        </w:rPr>
        <w:t>III. Informacja o spełnianiu kryteriów określonych w ustawie Prawo oświatowe i załącznikach do wniosku potwierdzających ich spełnianie</w:t>
      </w:r>
      <w:r>
        <w:rPr>
          <w:rFonts w:ascii="Calibri" w:eastAsia="Calibri" w:hAnsi="Calibri" w:cs="Calibri"/>
          <w:b/>
          <w:bCs/>
          <w:color w:val="000000"/>
          <w:sz w:val="22"/>
          <w:szCs w:val="22"/>
          <w:vertAlign w:val="superscript"/>
        </w:rPr>
        <w:footnoteReference w:id="6"/>
      </w:r>
    </w:p>
    <w:p w14:paraId="030EE99E"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6E250E90"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Jeżeli chcesz by komisja rekrutacyjna wzięła pod uwagę spełnianie danego kryterium, w kolumnie czwartej tego kryterium, napisz TAK i zgodnie z instrukcją w kolumnie trzeciej, dołącz do wniosku dokumenty potwierdzające spełnianie tego kryterium</w:t>
      </w:r>
    </w:p>
    <w:tbl>
      <w:tblPr>
        <w:tblStyle w:val="a0"/>
        <w:tblW w:w="96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5"/>
        <w:gridCol w:w="2268"/>
        <w:gridCol w:w="4962"/>
        <w:gridCol w:w="1701"/>
      </w:tblGrid>
      <w:tr w:rsidR="00613E8C" w14:paraId="1BBFBDAA" w14:textId="77777777">
        <w:trPr>
          <w:trHeight w:val="693"/>
        </w:trPr>
        <w:tc>
          <w:tcPr>
            <w:tcW w:w="675" w:type="dxa"/>
            <w:tcBorders>
              <w:top w:val="single" w:sz="4" w:space="0" w:color="000000"/>
              <w:left w:val="single" w:sz="4" w:space="0" w:color="000000"/>
              <w:bottom w:val="single" w:sz="4" w:space="0" w:color="000000"/>
              <w:right w:val="single" w:sz="4" w:space="0" w:color="000000"/>
            </w:tcBorders>
          </w:tcPr>
          <w:p w14:paraId="1EACA50D"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L.p.</w:t>
            </w:r>
          </w:p>
          <w:p w14:paraId="60449C24"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432708AA"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1</w:t>
            </w:r>
          </w:p>
        </w:tc>
        <w:tc>
          <w:tcPr>
            <w:tcW w:w="2268" w:type="dxa"/>
            <w:tcBorders>
              <w:top w:val="single" w:sz="4" w:space="0" w:color="000000"/>
              <w:left w:val="single" w:sz="4" w:space="0" w:color="000000"/>
              <w:bottom w:val="single" w:sz="4" w:space="0" w:color="000000"/>
              <w:right w:val="single" w:sz="4" w:space="0" w:color="000000"/>
            </w:tcBorders>
          </w:tcPr>
          <w:p w14:paraId="4B8437B3" w14:textId="77777777" w:rsidR="00613E8C" w:rsidRDefault="00000000">
            <w:pPr>
              <w:pBdr>
                <w:top w:val="nil"/>
                <w:left w:val="nil"/>
                <w:bottom w:val="nil"/>
                <w:right w:val="nil"/>
                <w:between w:val="nil"/>
              </w:pBdr>
              <w:spacing w:line="240" w:lineRule="auto"/>
              <w:ind w:left="0" w:hanging="2"/>
              <w:jc w:val="center"/>
              <w:rPr>
                <w:rFonts w:ascii="Calibri" w:eastAsia="Calibri" w:hAnsi="Calibri" w:cs="Calibri"/>
                <w:color w:val="000000"/>
                <w:sz w:val="22"/>
                <w:szCs w:val="22"/>
              </w:rPr>
            </w:pPr>
            <w:r>
              <w:rPr>
                <w:rFonts w:ascii="Calibri" w:eastAsia="Calibri" w:hAnsi="Calibri" w:cs="Calibri"/>
                <w:b/>
                <w:bCs/>
                <w:color w:val="000000"/>
                <w:sz w:val="22"/>
                <w:szCs w:val="22"/>
              </w:rPr>
              <w:t>Kryterium</w:t>
            </w:r>
          </w:p>
          <w:p w14:paraId="2A59B4FB" w14:textId="77777777" w:rsidR="00613E8C" w:rsidRDefault="00613E8C">
            <w:pPr>
              <w:pBdr>
                <w:top w:val="nil"/>
                <w:left w:val="nil"/>
                <w:bottom w:val="nil"/>
                <w:right w:val="nil"/>
                <w:between w:val="nil"/>
              </w:pBdr>
              <w:spacing w:line="240" w:lineRule="auto"/>
              <w:ind w:left="0" w:hanging="2"/>
              <w:jc w:val="center"/>
              <w:rPr>
                <w:rFonts w:ascii="Calibri" w:eastAsia="Calibri" w:hAnsi="Calibri" w:cs="Calibri"/>
                <w:color w:val="000000"/>
                <w:sz w:val="22"/>
                <w:szCs w:val="22"/>
              </w:rPr>
            </w:pPr>
          </w:p>
          <w:p w14:paraId="4E80CAB0" w14:textId="77777777" w:rsidR="00613E8C" w:rsidRDefault="00000000">
            <w:pPr>
              <w:pBdr>
                <w:top w:val="nil"/>
                <w:left w:val="nil"/>
                <w:bottom w:val="nil"/>
                <w:right w:val="nil"/>
                <w:between w:val="nil"/>
              </w:pBdr>
              <w:spacing w:line="240" w:lineRule="auto"/>
              <w:ind w:left="0" w:hanging="2"/>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4962" w:type="dxa"/>
            <w:tcBorders>
              <w:top w:val="single" w:sz="4" w:space="0" w:color="000000"/>
              <w:left w:val="single" w:sz="4" w:space="0" w:color="000000"/>
              <w:bottom w:val="single" w:sz="4" w:space="0" w:color="000000"/>
              <w:right w:val="single" w:sz="4" w:space="0" w:color="000000"/>
            </w:tcBorders>
          </w:tcPr>
          <w:p w14:paraId="3DECA30C" w14:textId="77777777" w:rsidR="00613E8C" w:rsidRDefault="00000000">
            <w:pPr>
              <w:pBdr>
                <w:top w:val="nil"/>
                <w:left w:val="nil"/>
                <w:bottom w:val="nil"/>
                <w:right w:val="nil"/>
                <w:between w:val="nil"/>
              </w:pBdr>
              <w:spacing w:line="240" w:lineRule="auto"/>
              <w:ind w:left="0" w:hanging="2"/>
              <w:jc w:val="center"/>
              <w:rPr>
                <w:rFonts w:ascii="Calibri" w:eastAsia="Calibri" w:hAnsi="Calibri" w:cs="Calibri"/>
                <w:color w:val="000000"/>
                <w:sz w:val="22"/>
                <w:szCs w:val="22"/>
              </w:rPr>
            </w:pPr>
            <w:r>
              <w:rPr>
                <w:rFonts w:ascii="Calibri" w:eastAsia="Calibri" w:hAnsi="Calibri" w:cs="Calibri"/>
                <w:b/>
                <w:bCs/>
                <w:color w:val="000000"/>
                <w:sz w:val="22"/>
                <w:szCs w:val="22"/>
              </w:rPr>
              <w:t>Dokument potwierdzający spełnianie kryterium</w:t>
            </w:r>
          </w:p>
          <w:p w14:paraId="3A37C66C" w14:textId="77777777" w:rsidR="00613E8C" w:rsidRDefault="00613E8C">
            <w:pPr>
              <w:pBdr>
                <w:top w:val="nil"/>
                <w:left w:val="nil"/>
                <w:bottom w:val="nil"/>
                <w:right w:val="nil"/>
                <w:between w:val="nil"/>
              </w:pBdr>
              <w:spacing w:line="240" w:lineRule="auto"/>
              <w:ind w:left="0" w:hanging="2"/>
              <w:jc w:val="center"/>
              <w:rPr>
                <w:rFonts w:ascii="Calibri" w:eastAsia="Calibri" w:hAnsi="Calibri" w:cs="Calibri"/>
                <w:color w:val="000000"/>
                <w:sz w:val="22"/>
                <w:szCs w:val="22"/>
              </w:rPr>
            </w:pPr>
          </w:p>
          <w:p w14:paraId="08C3E685" w14:textId="77777777" w:rsidR="00613E8C" w:rsidRDefault="00000000">
            <w:pPr>
              <w:pBdr>
                <w:top w:val="nil"/>
                <w:left w:val="nil"/>
                <w:bottom w:val="nil"/>
                <w:right w:val="nil"/>
                <w:between w:val="nil"/>
              </w:pBdr>
              <w:spacing w:line="240" w:lineRule="auto"/>
              <w:ind w:left="0" w:hanging="2"/>
              <w:jc w:val="center"/>
              <w:rPr>
                <w:rFonts w:ascii="Calibri" w:eastAsia="Calibri" w:hAnsi="Calibri" w:cs="Calibri"/>
                <w:color w:val="000000"/>
                <w:sz w:val="22"/>
                <w:szCs w:val="22"/>
              </w:rPr>
            </w:pPr>
            <w:r>
              <w:rPr>
                <w:rFonts w:ascii="Calibri" w:eastAsia="Calibri" w:hAnsi="Calibri" w:cs="Calibri"/>
                <w:color w:val="000000"/>
                <w:sz w:val="22"/>
                <w:szCs w:val="22"/>
              </w:rPr>
              <w:t>3</w:t>
            </w:r>
          </w:p>
        </w:tc>
        <w:tc>
          <w:tcPr>
            <w:tcW w:w="1701" w:type="dxa"/>
            <w:tcBorders>
              <w:top w:val="single" w:sz="4" w:space="0" w:color="000000"/>
              <w:left w:val="single" w:sz="4" w:space="0" w:color="000000"/>
              <w:bottom w:val="single" w:sz="4" w:space="0" w:color="000000"/>
              <w:right w:val="single" w:sz="4" w:space="0" w:color="000000"/>
            </w:tcBorders>
          </w:tcPr>
          <w:p w14:paraId="5E6F2227"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 xml:space="preserve">Zgłoszenie kryterium </w:t>
            </w:r>
          </w:p>
          <w:p w14:paraId="687E27F4"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 xml:space="preserve">do </w:t>
            </w:r>
            <w:proofErr w:type="gramStart"/>
            <w:r>
              <w:rPr>
                <w:rFonts w:ascii="Calibri" w:eastAsia="Calibri" w:hAnsi="Calibri" w:cs="Calibri"/>
                <w:b/>
                <w:bCs/>
                <w:color w:val="000000"/>
                <w:sz w:val="22"/>
                <w:szCs w:val="22"/>
              </w:rPr>
              <w:t>oceny  Tak</w:t>
            </w:r>
            <w:proofErr w:type="gramEnd"/>
            <w:r>
              <w:rPr>
                <w:rFonts w:ascii="Calibri" w:eastAsia="Calibri" w:hAnsi="Calibri" w:cs="Calibri"/>
                <w:b/>
                <w:bCs/>
                <w:color w:val="000000"/>
                <w:sz w:val="22"/>
                <w:szCs w:val="22"/>
              </w:rPr>
              <w:t>*)</w:t>
            </w:r>
          </w:p>
          <w:p w14:paraId="4ACFAA29" w14:textId="77777777" w:rsidR="00613E8C" w:rsidRDefault="00000000">
            <w:pPr>
              <w:pBdr>
                <w:top w:val="nil"/>
                <w:left w:val="nil"/>
                <w:bottom w:val="nil"/>
                <w:right w:val="nil"/>
                <w:between w:val="nil"/>
              </w:pBdr>
              <w:spacing w:line="240" w:lineRule="auto"/>
              <w:ind w:left="0" w:hanging="2"/>
              <w:jc w:val="center"/>
              <w:rPr>
                <w:rFonts w:ascii="Calibri" w:eastAsia="Calibri" w:hAnsi="Calibri" w:cs="Calibri"/>
                <w:color w:val="000000"/>
                <w:sz w:val="22"/>
                <w:szCs w:val="22"/>
              </w:rPr>
            </w:pPr>
            <w:r>
              <w:rPr>
                <w:rFonts w:ascii="Calibri" w:eastAsia="Calibri" w:hAnsi="Calibri" w:cs="Calibri"/>
                <w:color w:val="000000"/>
                <w:sz w:val="22"/>
                <w:szCs w:val="22"/>
              </w:rPr>
              <w:t>4</w:t>
            </w:r>
          </w:p>
        </w:tc>
      </w:tr>
      <w:tr w:rsidR="00613E8C" w14:paraId="57C53E50" w14:textId="77777777">
        <w:trPr>
          <w:trHeight w:val="237"/>
        </w:trPr>
        <w:tc>
          <w:tcPr>
            <w:tcW w:w="675" w:type="dxa"/>
            <w:tcBorders>
              <w:top w:val="single" w:sz="4" w:space="0" w:color="000000"/>
              <w:left w:val="single" w:sz="4" w:space="0" w:color="000000"/>
              <w:bottom w:val="single" w:sz="4" w:space="0" w:color="000000"/>
              <w:right w:val="single" w:sz="4" w:space="0" w:color="000000"/>
            </w:tcBorders>
          </w:tcPr>
          <w:p w14:paraId="25DBE346"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1.</w:t>
            </w:r>
          </w:p>
        </w:tc>
        <w:tc>
          <w:tcPr>
            <w:tcW w:w="2268" w:type="dxa"/>
            <w:tcBorders>
              <w:top w:val="single" w:sz="4" w:space="0" w:color="000000"/>
              <w:left w:val="single" w:sz="4" w:space="0" w:color="000000"/>
              <w:bottom w:val="single" w:sz="4" w:space="0" w:color="000000"/>
              <w:right w:val="single" w:sz="4" w:space="0" w:color="000000"/>
            </w:tcBorders>
          </w:tcPr>
          <w:p w14:paraId="7FAAB6F6"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Wielodzietność rodziny kandydata</w:t>
            </w:r>
          </w:p>
        </w:tc>
        <w:tc>
          <w:tcPr>
            <w:tcW w:w="4962" w:type="dxa"/>
            <w:tcBorders>
              <w:top w:val="single" w:sz="4" w:space="0" w:color="000000"/>
              <w:left w:val="single" w:sz="4" w:space="0" w:color="000000"/>
              <w:bottom w:val="single" w:sz="4" w:space="0" w:color="000000"/>
              <w:right w:val="single" w:sz="4" w:space="0" w:color="000000"/>
            </w:tcBorders>
          </w:tcPr>
          <w:p w14:paraId="533A06F5"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Oświadczenie</w:t>
            </w:r>
            <w:r>
              <w:rPr>
                <w:rFonts w:ascii="Calibri" w:eastAsia="Calibri" w:hAnsi="Calibri" w:cs="Calibri"/>
                <w:b/>
                <w:bCs/>
                <w:color w:val="000000"/>
                <w:sz w:val="22"/>
                <w:szCs w:val="22"/>
                <w:vertAlign w:val="superscript"/>
              </w:rPr>
              <w:footnoteReference w:id="7"/>
            </w:r>
            <w:r>
              <w:rPr>
                <w:rFonts w:ascii="Calibri" w:eastAsia="Calibri" w:hAnsi="Calibri" w:cs="Calibri"/>
                <w:color w:val="000000"/>
                <w:sz w:val="22"/>
                <w:szCs w:val="22"/>
              </w:rPr>
              <w:t xml:space="preserve"> o wielodzietności rodziny kandydata</w:t>
            </w:r>
          </w:p>
          <w:p w14:paraId="7429CE20"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tc>
        <w:tc>
          <w:tcPr>
            <w:tcW w:w="1701" w:type="dxa"/>
            <w:tcBorders>
              <w:top w:val="single" w:sz="4" w:space="0" w:color="000000"/>
              <w:left w:val="single" w:sz="4" w:space="0" w:color="000000"/>
              <w:bottom w:val="single" w:sz="4" w:space="0" w:color="000000"/>
              <w:right w:val="single" w:sz="4" w:space="0" w:color="000000"/>
            </w:tcBorders>
          </w:tcPr>
          <w:p w14:paraId="02D59BC3"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tc>
      </w:tr>
      <w:tr w:rsidR="00613E8C" w14:paraId="77C35981" w14:textId="77777777">
        <w:trPr>
          <w:trHeight w:val="217"/>
        </w:trPr>
        <w:tc>
          <w:tcPr>
            <w:tcW w:w="675" w:type="dxa"/>
            <w:tcBorders>
              <w:top w:val="single" w:sz="4" w:space="0" w:color="000000"/>
              <w:left w:val="single" w:sz="4" w:space="0" w:color="000000"/>
              <w:bottom w:val="single" w:sz="4" w:space="0" w:color="000000"/>
              <w:right w:val="single" w:sz="4" w:space="0" w:color="000000"/>
            </w:tcBorders>
          </w:tcPr>
          <w:p w14:paraId="44F45EED"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2.</w:t>
            </w:r>
          </w:p>
        </w:tc>
        <w:tc>
          <w:tcPr>
            <w:tcW w:w="2268" w:type="dxa"/>
            <w:tcBorders>
              <w:top w:val="single" w:sz="4" w:space="0" w:color="000000"/>
              <w:left w:val="single" w:sz="4" w:space="0" w:color="000000"/>
              <w:bottom w:val="single" w:sz="4" w:space="0" w:color="000000"/>
              <w:right w:val="single" w:sz="4" w:space="0" w:color="000000"/>
            </w:tcBorders>
          </w:tcPr>
          <w:p w14:paraId="6DEA8F19"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Niepełnosprawność kandydata</w:t>
            </w:r>
          </w:p>
        </w:tc>
        <w:tc>
          <w:tcPr>
            <w:tcW w:w="4962" w:type="dxa"/>
            <w:tcBorders>
              <w:top w:val="single" w:sz="4" w:space="0" w:color="000000"/>
              <w:left w:val="single" w:sz="4" w:space="0" w:color="000000"/>
              <w:bottom w:val="single" w:sz="4" w:space="0" w:color="000000"/>
              <w:right w:val="single" w:sz="4" w:space="0" w:color="000000"/>
            </w:tcBorders>
          </w:tcPr>
          <w:p w14:paraId="5A80AC97"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Orzeczenie</w:t>
            </w:r>
            <w:r>
              <w:rPr>
                <w:rFonts w:ascii="Calibri" w:eastAsia="Calibri" w:hAnsi="Calibri" w:cs="Calibri"/>
                <w:color w:val="000000"/>
                <w:sz w:val="22"/>
                <w:szCs w:val="22"/>
              </w:rPr>
              <w:t xml:space="preserve"> o potrzebie kształcenia specjalnego wydane ze względu na niepełnosprawność lub orzeczenie o niepełnosprawności lub o stopniu </w:t>
            </w:r>
            <w:proofErr w:type="gramStart"/>
            <w:r>
              <w:rPr>
                <w:rFonts w:ascii="Calibri" w:eastAsia="Calibri" w:hAnsi="Calibri" w:cs="Calibri"/>
                <w:color w:val="000000"/>
                <w:sz w:val="22"/>
                <w:szCs w:val="22"/>
              </w:rPr>
              <w:t>niepełnosprawności  lub</w:t>
            </w:r>
            <w:proofErr w:type="gramEnd"/>
            <w:r>
              <w:rPr>
                <w:rFonts w:ascii="Calibri" w:eastAsia="Calibri" w:hAnsi="Calibri" w:cs="Calibri"/>
                <w:color w:val="000000"/>
                <w:sz w:val="22"/>
                <w:szCs w:val="22"/>
              </w:rPr>
              <w:t xml:space="preserve"> orzeczenie równoważne w rozumieniu przepisów ustawy z 27 sierpnia 1997 r. o rehabilitacji zawodowej i społecznej oraz zatrudnianiu osób niepełnosprawnych </w:t>
            </w:r>
          </w:p>
          <w:p w14:paraId="1569F619"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i/>
                <w:iCs/>
                <w:color w:val="000000"/>
                <w:sz w:val="22"/>
                <w:szCs w:val="22"/>
              </w:rPr>
              <w:t xml:space="preserve">Oryginał, notarialnie poświadczona </w:t>
            </w:r>
            <w:proofErr w:type="gramStart"/>
            <w:r>
              <w:rPr>
                <w:rFonts w:ascii="Calibri" w:eastAsia="Calibri" w:hAnsi="Calibri" w:cs="Calibri"/>
                <w:i/>
                <w:iCs/>
                <w:color w:val="000000"/>
                <w:sz w:val="22"/>
                <w:szCs w:val="22"/>
              </w:rPr>
              <w:t>kopia  albo</w:t>
            </w:r>
            <w:proofErr w:type="gramEnd"/>
            <w:r>
              <w:rPr>
                <w:rFonts w:ascii="Calibri" w:eastAsia="Calibri" w:hAnsi="Calibri" w:cs="Calibri"/>
                <w:i/>
                <w:iCs/>
                <w:color w:val="000000"/>
                <w:sz w:val="22"/>
                <w:szCs w:val="22"/>
              </w:rPr>
              <w:t xml:space="preserve"> urzędowo poświadczony zgodnie z art. 76a § 1 ustawy z 14 czerwca 1960 r. - Kodeks postępowania administracyjnego odpis lub wyciąg z </w:t>
            </w:r>
            <w:proofErr w:type="gramStart"/>
            <w:r>
              <w:rPr>
                <w:rFonts w:ascii="Calibri" w:eastAsia="Calibri" w:hAnsi="Calibri" w:cs="Calibri"/>
                <w:i/>
                <w:iCs/>
                <w:color w:val="000000"/>
                <w:sz w:val="22"/>
                <w:szCs w:val="22"/>
              </w:rPr>
              <w:t>dokumentu  lub</w:t>
            </w:r>
            <w:proofErr w:type="gramEnd"/>
            <w:r>
              <w:rPr>
                <w:rFonts w:ascii="Calibri" w:eastAsia="Calibri" w:hAnsi="Calibri" w:cs="Calibri"/>
                <w:i/>
                <w:iCs/>
                <w:color w:val="000000"/>
                <w:sz w:val="22"/>
                <w:szCs w:val="22"/>
              </w:rPr>
              <w:t xml:space="preserve"> kopia poświadczona za zgodność z </w:t>
            </w:r>
            <w:proofErr w:type="gramStart"/>
            <w:r>
              <w:rPr>
                <w:rFonts w:ascii="Calibri" w:eastAsia="Calibri" w:hAnsi="Calibri" w:cs="Calibri"/>
                <w:i/>
                <w:iCs/>
                <w:color w:val="000000"/>
                <w:sz w:val="22"/>
                <w:szCs w:val="22"/>
              </w:rPr>
              <w:t>oryginałem  przez</w:t>
            </w:r>
            <w:proofErr w:type="gramEnd"/>
            <w:r>
              <w:rPr>
                <w:rFonts w:ascii="Calibri" w:eastAsia="Calibri" w:hAnsi="Calibri" w:cs="Calibri"/>
                <w:i/>
                <w:iCs/>
                <w:color w:val="000000"/>
                <w:sz w:val="22"/>
                <w:szCs w:val="22"/>
              </w:rPr>
              <w:t xml:space="preserve"> rodzica kandydata</w:t>
            </w:r>
          </w:p>
        </w:tc>
        <w:tc>
          <w:tcPr>
            <w:tcW w:w="1701" w:type="dxa"/>
            <w:tcBorders>
              <w:top w:val="single" w:sz="4" w:space="0" w:color="000000"/>
              <w:left w:val="single" w:sz="4" w:space="0" w:color="000000"/>
              <w:bottom w:val="single" w:sz="4" w:space="0" w:color="000000"/>
              <w:right w:val="single" w:sz="4" w:space="0" w:color="000000"/>
            </w:tcBorders>
          </w:tcPr>
          <w:p w14:paraId="1D12DD5F"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tc>
      </w:tr>
      <w:tr w:rsidR="00613E8C" w14:paraId="2F9D15CA" w14:textId="77777777">
        <w:trPr>
          <w:trHeight w:val="1081"/>
        </w:trPr>
        <w:tc>
          <w:tcPr>
            <w:tcW w:w="675" w:type="dxa"/>
            <w:tcBorders>
              <w:top w:val="single" w:sz="4" w:space="0" w:color="000000"/>
              <w:left w:val="single" w:sz="4" w:space="0" w:color="000000"/>
              <w:bottom w:val="single" w:sz="4" w:space="0" w:color="000000"/>
              <w:right w:val="single" w:sz="4" w:space="0" w:color="000000"/>
            </w:tcBorders>
          </w:tcPr>
          <w:p w14:paraId="1C4D9B75"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3.</w:t>
            </w:r>
          </w:p>
        </w:tc>
        <w:tc>
          <w:tcPr>
            <w:tcW w:w="2268" w:type="dxa"/>
            <w:tcBorders>
              <w:top w:val="single" w:sz="4" w:space="0" w:color="000000"/>
              <w:left w:val="single" w:sz="4" w:space="0" w:color="000000"/>
              <w:bottom w:val="single" w:sz="4" w:space="0" w:color="000000"/>
              <w:right w:val="single" w:sz="4" w:space="0" w:color="000000"/>
            </w:tcBorders>
          </w:tcPr>
          <w:p w14:paraId="68519910" w14:textId="77777777" w:rsidR="00613E8C" w:rsidRDefault="00000000">
            <w:p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Niepełnosprawność </w:t>
            </w:r>
          </w:p>
          <w:p w14:paraId="1D69F88B" w14:textId="77777777" w:rsidR="00613E8C" w:rsidRDefault="00000000">
            <w:p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jednego z rodziców kandydata</w:t>
            </w:r>
          </w:p>
        </w:tc>
        <w:tc>
          <w:tcPr>
            <w:tcW w:w="4962" w:type="dxa"/>
            <w:tcBorders>
              <w:top w:val="single" w:sz="4" w:space="0" w:color="000000"/>
              <w:left w:val="single" w:sz="4" w:space="0" w:color="000000"/>
              <w:bottom w:val="single" w:sz="4" w:space="0" w:color="000000"/>
              <w:right w:val="single" w:sz="4" w:space="0" w:color="000000"/>
            </w:tcBorders>
          </w:tcPr>
          <w:p w14:paraId="0570BE66"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Orzeczenie</w:t>
            </w:r>
            <w:r>
              <w:rPr>
                <w:rFonts w:ascii="Calibri" w:eastAsia="Calibri" w:hAnsi="Calibri" w:cs="Calibri"/>
                <w:color w:val="000000"/>
                <w:sz w:val="22"/>
                <w:szCs w:val="22"/>
              </w:rPr>
              <w:t xml:space="preserve"> o niepełnosprawności lub o stopniu niepełnosprawności lub orzeczenie równoważne w rozumieniu przepisów ustawy z dnia 27 sierpnia 1997 r. o rehabilitacji zawodowej i społecznej oraz </w:t>
            </w:r>
            <w:r>
              <w:rPr>
                <w:rFonts w:ascii="Calibri" w:eastAsia="Calibri" w:hAnsi="Calibri" w:cs="Calibri"/>
                <w:color w:val="000000"/>
                <w:sz w:val="22"/>
                <w:szCs w:val="22"/>
              </w:rPr>
              <w:lastRenderedPageBreak/>
              <w:t xml:space="preserve">zatrudnianiu osób niepełnosprawnych </w:t>
            </w:r>
            <w:r>
              <w:rPr>
                <w:rFonts w:ascii="Calibri" w:eastAsia="Calibri" w:hAnsi="Calibri" w:cs="Calibri"/>
                <w:i/>
                <w:iCs/>
                <w:color w:val="000000"/>
                <w:sz w:val="22"/>
                <w:szCs w:val="22"/>
              </w:rPr>
              <w:t>(tekst jedn.: Dz.U. z 202</w:t>
            </w:r>
            <w:r>
              <w:rPr>
                <w:rFonts w:ascii="Calibri" w:eastAsia="Calibri" w:hAnsi="Calibri" w:cs="Calibri"/>
                <w:i/>
                <w:iCs/>
                <w:sz w:val="22"/>
                <w:szCs w:val="22"/>
              </w:rPr>
              <w:t>5</w:t>
            </w:r>
            <w:r>
              <w:rPr>
                <w:rFonts w:ascii="Calibri" w:eastAsia="Calibri" w:hAnsi="Calibri" w:cs="Calibri"/>
                <w:i/>
                <w:iCs/>
                <w:color w:val="000000"/>
                <w:sz w:val="22"/>
                <w:szCs w:val="22"/>
              </w:rPr>
              <w:t xml:space="preserve"> r. poz. </w:t>
            </w:r>
            <w:r>
              <w:rPr>
                <w:rFonts w:ascii="Calibri" w:eastAsia="Calibri" w:hAnsi="Calibri" w:cs="Calibri"/>
                <w:i/>
                <w:iCs/>
                <w:sz w:val="22"/>
                <w:szCs w:val="22"/>
              </w:rPr>
              <w:t xml:space="preserve">913 z </w:t>
            </w:r>
            <w:proofErr w:type="spellStart"/>
            <w:r>
              <w:rPr>
                <w:rFonts w:ascii="Calibri" w:eastAsia="Calibri" w:hAnsi="Calibri" w:cs="Calibri"/>
                <w:i/>
                <w:iCs/>
                <w:sz w:val="22"/>
                <w:szCs w:val="22"/>
              </w:rPr>
              <w:t>późn</w:t>
            </w:r>
            <w:proofErr w:type="spellEnd"/>
            <w:r>
              <w:rPr>
                <w:rFonts w:ascii="Calibri" w:eastAsia="Calibri" w:hAnsi="Calibri" w:cs="Calibri"/>
                <w:i/>
                <w:iCs/>
                <w:sz w:val="22"/>
                <w:szCs w:val="22"/>
              </w:rPr>
              <w:t>. zm</w:t>
            </w:r>
            <w:r>
              <w:rPr>
                <w:rFonts w:ascii="Calibri" w:eastAsia="Calibri" w:hAnsi="Calibri" w:cs="Calibri"/>
                <w:i/>
                <w:iCs/>
                <w:color w:val="000000"/>
                <w:sz w:val="22"/>
                <w:szCs w:val="22"/>
              </w:rPr>
              <w:t>.)</w:t>
            </w:r>
            <w:r>
              <w:rPr>
                <w:rFonts w:ascii="Calibri" w:eastAsia="Calibri" w:hAnsi="Calibri" w:cs="Calibri"/>
                <w:color w:val="000000"/>
                <w:sz w:val="22"/>
                <w:szCs w:val="22"/>
              </w:rPr>
              <w:t>.</w:t>
            </w:r>
          </w:p>
          <w:p w14:paraId="5144F09F"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i/>
                <w:iCs/>
                <w:color w:val="000000"/>
                <w:sz w:val="22"/>
                <w:szCs w:val="22"/>
              </w:rPr>
              <w:t xml:space="preserve">Oryginał, notarialnie poświadczona </w:t>
            </w:r>
            <w:proofErr w:type="gramStart"/>
            <w:r>
              <w:rPr>
                <w:rFonts w:ascii="Calibri" w:eastAsia="Calibri" w:hAnsi="Calibri" w:cs="Calibri"/>
                <w:i/>
                <w:iCs/>
                <w:color w:val="000000"/>
                <w:sz w:val="22"/>
                <w:szCs w:val="22"/>
              </w:rPr>
              <w:t>kopia  albo</w:t>
            </w:r>
            <w:proofErr w:type="gramEnd"/>
            <w:r>
              <w:rPr>
                <w:rFonts w:ascii="Calibri" w:eastAsia="Calibri" w:hAnsi="Calibri" w:cs="Calibri"/>
                <w:i/>
                <w:iCs/>
                <w:color w:val="000000"/>
                <w:sz w:val="22"/>
                <w:szCs w:val="22"/>
              </w:rPr>
              <w:t xml:space="preserve"> urzędowo poświadczony zgodnie z art. 76a § 1 ustawy z 14 czerwca 1960 r. - Kodeks postępowania administracyjnego odpis lub wyciąg z </w:t>
            </w:r>
            <w:proofErr w:type="gramStart"/>
            <w:r>
              <w:rPr>
                <w:rFonts w:ascii="Calibri" w:eastAsia="Calibri" w:hAnsi="Calibri" w:cs="Calibri"/>
                <w:i/>
                <w:iCs/>
                <w:color w:val="000000"/>
                <w:sz w:val="22"/>
                <w:szCs w:val="22"/>
              </w:rPr>
              <w:t>dokumentu  lub</w:t>
            </w:r>
            <w:proofErr w:type="gramEnd"/>
            <w:r>
              <w:rPr>
                <w:rFonts w:ascii="Calibri" w:eastAsia="Calibri" w:hAnsi="Calibri" w:cs="Calibri"/>
                <w:i/>
                <w:iCs/>
                <w:color w:val="000000"/>
                <w:sz w:val="22"/>
                <w:szCs w:val="22"/>
              </w:rPr>
              <w:t xml:space="preserve"> kopia poświadczona za zgodność z </w:t>
            </w:r>
            <w:proofErr w:type="gramStart"/>
            <w:r>
              <w:rPr>
                <w:rFonts w:ascii="Calibri" w:eastAsia="Calibri" w:hAnsi="Calibri" w:cs="Calibri"/>
                <w:i/>
                <w:iCs/>
                <w:color w:val="000000"/>
                <w:sz w:val="22"/>
                <w:szCs w:val="22"/>
              </w:rPr>
              <w:t>oryginałem  przez</w:t>
            </w:r>
            <w:proofErr w:type="gramEnd"/>
            <w:r>
              <w:rPr>
                <w:rFonts w:ascii="Calibri" w:eastAsia="Calibri" w:hAnsi="Calibri" w:cs="Calibri"/>
                <w:i/>
                <w:iCs/>
                <w:color w:val="000000"/>
                <w:sz w:val="22"/>
                <w:szCs w:val="22"/>
              </w:rPr>
              <w:t xml:space="preserve"> rodzica kandydata</w:t>
            </w:r>
          </w:p>
        </w:tc>
        <w:tc>
          <w:tcPr>
            <w:tcW w:w="1701" w:type="dxa"/>
            <w:tcBorders>
              <w:top w:val="single" w:sz="4" w:space="0" w:color="000000"/>
              <w:left w:val="single" w:sz="4" w:space="0" w:color="000000"/>
              <w:bottom w:val="single" w:sz="4" w:space="0" w:color="000000"/>
              <w:right w:val="single" w:sz="4" w:space="0" w:color="000000"/>
            </w:tcBorders>
          </w:tcPr>
          <w:p w14:paraId="5CCFEBFC"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tc>
      </w:tr>
      <w:tr w:rsidR="00613E8C" w14:paraId="48075E72" w14:textId="77777777">
        <w:trPr>
          <w:trHeight w:val="884"/>
        </w:trPr>
        <w:tc>
          <w:tcPr>
            <w:tcW w:w="675" w:type="dxa"/>
            <w:tcBorders>
              <w:top w:val="single" w:sz="4" w:space="0" w:color="000000"/>
              <w:left w:val="single" w:sz="4" w:space="0" w:color="000000"/>
              <w:bottom w:val="single" w:sz="4" w:space="0" w:color="000000"/>
              <w:right w:val="single" w:sz="4" w:space="0" w:color="000000"/>
            </w:tcBorders>
          </w:tcPr>
          <w:p w14:paraId="3859A7CC"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4.</w:t>
            </w:r>
          </w:p>
        </w:tc>
        <w:tc>
          <w:tcPr>
            <w:tcW w:w="2268" w:type="dxa"/>
            <w:tcBorders>
              <w:top w:val="single" w:sz="4" w:space="0" w:color="000000"/>
              <w:left w:val="single" w:sz="4" w:space="0" w:color="000000"/>
              <w:bottom w:val="single" w:sz="4" w:space="0" w:color="000000"/>
              <w:right w:val="single" w:sz="4" w:space="0" w:color="000000"/>
            </w:tcBorders>
          </w:tcPr>
          <w:p w14:paraId="6287068A" w14:textId="77777777" w:rsidR="00613E8C" w:rsidRDefault="00000000">
            <w:p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 xml:space="preserve">Niepełnosprawność </w:t>
            </w:r>
          </w:p>
          <w:p w14:paraId="7112B645" w14:textId="77777777" w:rsidR="00613E8C" w:rsidRDefault="00000000">
            <w:p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obojga rodziców kandydata</w:t>
            </w:r>
          </w:p>
          <w:p w14:paraId="75E7629C" w14:textId="77777777" w:rsidR="00613E8C" w:rsidRDefault="00613E8C">
            <w:pPr>
              <w:pBdr>
                <w:top w:val="nil"/>
                <w:left w:val="nil"/>
                <w:bottom w:val="nil"/>
                <w:right w:val="nil"/>
                <w:between w:val="nil"/>
              </w:pBdr>
              <w:spacing w:line="240" w:lineRule="auto"/>
              <w:ind w:left="0" w:hanging="2"/>
              <w:rPr>
                <w:rFonts w:ascii="Calibri" w:eastAsia="Calibri" w:hAnsi="Calibri" w:cs="Calibri"/>
                <w:color w:val="000000"/>
                <w:sz w:val="22"/>
                <w:szCs w:val="22"/>
              </w:rPr>
            </w:pPr>
          </w:p>
        </w:tc>
        <w:tc>
          <w:tcPr>
            <w:tcW w:w="4962" w:type="dxa"/>
            <w:tcBorders>
              <w:top w:val="single" w:sz="4" w:space="0" w:color="000000"/>
              <w:left w:val="single" w:sz="4" w:space="0" w:color="000000"/>
              <w:bottom w:val="single" w:sz="4" w:space="0" w:color="000000"/>
              <w:right w:val="single" w:sz="4" w:space="0" w:color="000000"/>
            </w:tcBorders>
          </w:tcPr>
          <w:p w14:paraId="48BEEA17"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Orzeczenia</w:t>
            </w:r>
            <w:r>
              <w:rPr>
                <w:rFonts w:ascii="Calibri" w:eastAsia="Calibri" w:hAnsi="Calibri" w:cs="Calibri"/>
                <w:color w:val="000000"/>
                <w:sz w:val="22"/>
                <w:szCs w:val="22"/>
              </w:rPr>
              <w:t xml:space="preserve"> o niepełnosprawności lub o stopniu niepełnosprawności lub orzeczenia równoważne w rozumieniu przepisów ustawy z dnia 27 sierpnia 1997 r. o rehabilitacji zawodowej i społecznej oraz zatrudnianiu osób niepełnosprawnych.</w:t>
            </w:r>
          </w:p>
          <w:p w14:paraId="5F275217"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i/>
                <w:iCs/>
                <w:color w:val="000000"/>
                <w:sz w:val="22"/>
                <w:szCs w:val="22"/>
              </w:rPr>
              <w:t xml:space="preserve">Oryginał, notarialnie poświadczona </w:t>
            </w:r>
            <w:proofErr w:type="gramStart"/>
            <w:r>
              <w:rPr>
                <w:rFonts w:ascii="Calibri" w:eastAsia="Calibri" w:hAnsi="Calibri" w:cs="Calibri"/>
                <w:i/>
                <w:iCs/>
                <w:color w:val="000000"/>
                <w:sz w:val="22"/>
                <w:szCs w:val="22"/>
              </w:rPr>
              <w:t>kopia  albo</w:t>
            </w:r>
            <w:proofErr w:type="gramEnd"/>
            <w:r>
              <w:rPr>
                <w:rFonts w:ascii="Calibri" w:eastAsia="Calibri" w:hAnsi="Calibri" w:cs="Calibri"/>
                <w:i/>
                <w:iCs/>
                <w:color w:val="000000"/>
                <w:sz w:val="22"/>
                <w:szCs w:val="22"/>
              </w:rPr>
              <w:t xml:space="preserve"> urzędowo poświadczony zgodnie z art. 76a § 1 ustawy z 14 czerwca 1960 r. - Kodeks postępowania administracyjnego odpis lub wyciąg z </w:t>
            </w:r>
            <w:proofErr w:type="gramStart"/>
            <w:r>
              <w:rPr>
                <w:rFonts w:ascii="Calibri" w:eastAsia="Calibri" w:hAnsi="Calibri" w:cs="Calibri"/>
                <w:i/>
                <w:iCs/>
                <w:color w:val="000000"/>
                <w:sz w:val="22"/>
                <w:szCs w:val="22"/>
              </w:rPr>
              <w:t>dokumentu  lub</w:t>
            </w:r>
            <w:proofErr w:type="gramEnd"/>
            <w:r>
              <w:rPr>
                <w:rFonts w:ascii="Calibri" w:eastAsia="Calibri" w:hAnsi="Calibri" w:cs="Calibri"/>
                <w:i/>
                <w:iCs/>
                <w:color w:val="000000"/>
                <w:sz w:val="22"/>
                <w:szCs w:val="22"/>
              </w:rPr>
              <w:t xml:space="preserve"> kopia poświadczona za zgodność z </w:t>
            </w:r>
            <w:proofErr w:type="gramStart"/>
            <w:r>
              <w:rPr>
                <w:rFonts w:ascii="Calibri" w:eastAsia="Calibri" w:hAnsi="Calibri" w:cs="Calibri"/>
                <w:i/>
                <w:iCs/>
                <w:color w:val="000000"/>
                <w:sz w:val="22"/>
                <w:szCs w:val="22"/>
              </w:rPr>
              <w:t>oryginałem  przez</w:t>
            </w:r>
            <w:proofErr w:type="gramEnd"/>
            <w:r>
              <w:rPr>
                <w:rFonts w:ascii="Calibri" w:eastAsia="Calibri" w:hAnsi="Calibri" w:cs="Calibri"/>
                <w:i/>
                <w:iCs/>
                <w:color w:val="000000"/>
                <w:sz w:val="22"/>
                <w:szCs w:val="22"/>
              </w:rPr>
              <w:t xml:space="preserve"> rodzica kandydata</w:t>
            </w:r>
          </w:p>
        </w:tc>
        <w:tc>
          <w:tcPr>
            <w:tcW w:w="1701" w:type="dxa"/>
            <w:tcBorders>
              <w:top w:val="single" w:sz="4" w:space="0" w:color="000000"/>
              <w:left w:val="single" w:sz="4" w:space="0" w:color="000000"/>
              <w:bottom w:val="single" w:sz="4" w:space="0" w:color="000000"/>
              <w:right w:val="single" w:sz="4" w:space="0" w:color="000000"/>
            </w:tcBorders>
          </w:tcPr>
          <w:p w14:paraId="02851F1D"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tc>
      </w:tr>
      <w:tr w:rsidR="00613E8C" w14:paraId="39AAF817" w14:textId="77777777">
        <w:trPr>
          <w:trHeight w:val="884"/>
        </w:trPr>
        <w:tc>
          <w:tcPr>
            <w:tcW w:w="675" w:type="dxa"/>
            <w:tcBorders>
              <w:top w:val="single" w:sz="4" w:space="0" w:color="000000"/>
              <w:left w:val="single" w:sz="4" w:space="0" w:color="000000"/>
              <w:bottom w:val="single" w:sz="4" w:space="0" w:color="000000"/>
              <w:right w:val="single" w:sz="4" w:space="0" w:color="000000"/>
            </w:tcBorders>
          </w:tcPr>
          <w:p w14:paraId="5DBF1D1F"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5.</w:t>
            </w:r>
          </w:p>
        </w:tc>
        <w:tc>
          <w:tcPr>
            <w:tcW w:w="2268" w:type="dxa"/>
            <w:tcBorders>
              <w:top w:val="single" w:sz="4" w:space="0" w:color="000000"/>
              <w:left w:val="single" w:sz="4" w:space="0" w:color="000000"/>
              <w:bottom w:val="single" w:sz="4" w:space="0" w:color="000000"/>
              <w:right w:val="single" w:sz="4" w:space="0" w:color="000000"/>
            </w:tcBorders>
          </w:tcPr>
          <w:p w14:paraId="07CD19B6"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Niepełnosprawność </w:t>
            </w:r>
          </w:p>
          <w:p w14:paraId="626020B9"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rodzeństwa kandydata </w:t>
            </w:r>
          </w:p>
        </w:tc>
        <w:tc>
          <w:tcPr>
            <w:tcW w:w="4962" w:type="dxa"/>
            <w:tcBorders>
              <w:top w:val="single" w:sz="4" w:space="0" w:color="000000"/>
              <w:left w:val="single" w:sz="4" w:space="0" w:color="000000"/>
              <w:bottom w:val="single" w:sz="4" w:space="0" w:color="000000"/>
              <w:right w:val="single" w:sz="4" w:space="0" w:color="000000"/>
            </w:tcBorders>
          </w:tcPr>
          <w:p w14:paraId="1CD44F99"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Orzeczenie</w:t>
            </w:r>
            <w:r>
              <w:rPr>
                <w:rFonts w:ascii="Calibri" w:eastAsia="Calibri" w:hAnsi="Calibri" w:cs="Calibri"/>
                <w:color w:val="000000"/>
                <w:sz w:val="22"/>
                <w:szCs w:val="22"/>
              </w:rPr>
              <w:t xml:space="preserve"> o niepełnosprawności lub o stopniu niepełnosprawności lub orzeczenie równoważne w rozumieniu przepisów ustawy z dnia 27 sierpnia 1997 r. o rehabilitacji zawodowej i społecznej oraz zatrudnianiu osób niepełnosprawnych.</w:t>
            </w:r>
          </w:p>
          <w:p w14:paraId="17FE53C3"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i/>
                <w:iCs/>
                <w:color w:val="000000"/>
                <w:sz w:val="22"/>
                <w:szCs w:val="22"/>
              </w:rPr>
              <w:t xml:space="preserve">Oryginał, notarialnie poświadczona </w:t>
            </w:r>
            <w:proofErr w:type="gramStart"/>
            <w:r>
              <w:rPr>
                <w:rFonts w:ascii="Calibri" w:eastAsia="Calibri" w:hAnsi="Calibri" w:cs="Calibri"/>
                <w:i/>
                <w:iCs/>
                <w:color w:val="000000"/>
                <w:sz w:val="22"/>
                <w:szCs w:val="22"/>
              </w:rPr>
              <w:t>kopia  albo</w:t>
            </w:r>
            <w:proofErr w:type="gramEnd"/>
            <w:r>
              <w:rPr>
                <w:rFonts w:ascii="Calibri" w:eastAsia="Calibri" w:hAnsi="Calibri" w:cs="Calibri"/>
                <w:i/>
                <w:iCs/>
                <w:color w:val="000000"/>
                <w:sz w:val="22"/>
                <w:szCs w:val="22"/>
              </w:rPr>
              <w:t xml:space="preserve"> urzędowo poświadczony zgodnie z art. 76a § 1 ustawy z 14 czerwca 1960 r. - Kodeks postępowania administracyjnego odpis lub wyciąg z </w:t>
            </w:r>
            <w:proofErr w:type="gramStart"/>
            <w:r>
              <w:rPr>
                <w:rFonts w:ascii="Calibri" w:eastAsia="Calibri" w:hAnsi="Calibri" w:cs="Calibri"/>
                <w:i/>
                <w:iCs/>
                <w:color w:val="000000"/>
                <w:sz w:val="22"/>
                <w:szCs w:val="22"/>
              </w:rPr>
              <w:t>dokumentu  lub</w:t>
            </w:r>
            <w:proofErr w:type="gramEnd"/>
            <w:r>
              <w:rPr>
                <w:rFonts w:ascii="Calibri" w:eastAsia="Calibri" w:hAnsi="Calibri" w:cs="Calibri"/>
                <w:i/>
                <w:iCs/>
                <w:color w:val="000000"/>
                <w:sz w:val="22"/>
                <w:szCs w:val="22"/>
              </w:rPr>
              <w:t xml:space="preserve"> kopia poświadczona za zgodność z </w:t>
            </w:r>
            <w:proofErr w:type="gramStart"/>
            <w:r>
              <w:rPr>
                <w:rFonts w:ascii="Calibri" w:eastAsia="Calibri" w:hAnsi="Calibri" w:cs="Calibri"/>
                <w:i/>
                <w:iCs/>
                <w:color w:val="000000"/>
                <w:sz w:val="22"/>
                <w:szCs w:val="22"/>
              </w:rPr>
              <w:t>oryginałem  przez</w:t>
            </w:r>
            <w:proofErr w:type="gramEnd"/>
            <w:r>
              <w:rPr>
                <w:rFonts w:ascii="Calibri" w:eastAsia="Calibri" w:hAnsi="Calibri" w:cs="Calibri"/>
                <w:i/>
                <w:iCs/>
                <w:color w:val="000000"/>
                <w:sz w:val="22"/>
                <w:szCs w:val="22"/>
              </w:rPr>
              <w:t xml:space="preserve"> rodzica kandydata</w:t>
            </w:r>
          </w:p>
        </w:tc>
        <w:tc>
          <w:tcPr>
            <w:tcW w:w="1701" w:type="dxa"/>
            <w:tcBorders>
              <w:top w:val="single" w:sz="4" w:space="0" w:color="000000"/>
              <w:left w:val="single" w:sz="4" w:space="0" w:color="000000"/>
              <w:bottom w:val="single" w:sz="4" w:space="0" w:color="000000"/>
              <w:right w:val="single" w:sz="4" w:space="0" w:color="000000"/>
            </w:tcBorders>
          </w:tcPr>
          <w:p w14:paraId="12E015A4"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tc>
      </w:tr>
      <w:tr w:rsidR="00613E8C" w14:paraId="47FA02DF" w14:textId="77777777">
        <w:trPr>
          <w:trHeight w:val="3264"/>
        </w:trPr>
        <w:tc>
          <w:tcPr>
            <w:tcW w:w="675" w:type="dxa"/>
            <w:tcBorders>
              <w:top w:val="single" w:sz="4" w:space="0" w:color="000000"/>
              <w:left w:val="single" w:sz="4" w:space="0" w:color="000000"/>
              <w:bottom w:val="single" w:sz="4" w:space="0" w:color="000000"/>
              <w:right w:val="single" w:sz="4" w:space="0" w:color="000000"/>
            </w:tcBorders>
          </w:tcPr>
          <w:p w14:paraId="6EFC5714"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6.</w:t>
            </w:r>
          </w:p>
        </w:tc>
        <w:tc>
          <w:tcPr>
            <w:tcW w:w="2268" w:type="dxa"/>
            <w:tcBorders>
              <w:top w:val="single" w:sz="4" w:space="0" w:color="000000"/>
              <w:left w:val="single" w:sz="4" w:space="0" w:color="000000"/>
              <w:bottom w:val="single" w:sz="4" w:space="0" w:color="000000"/>
              <w:right w:val="single" w:sz="4" w:space="0" w:color="000000"/>
            </w:tcBorders>
          </w:tcPr>
          <w:p w14:paraId="61A59A77" w14:textId="77777777" w:rsidR="00613E8C" w:rsidRDefault="00000000">
            <w:p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Samotne wychowywanie kandydata w rodzinie</w:t>
            </w:r>
            <w:r>
              <w:rPr>
                <w:rFonts w:ascii="Calibri" w:eastAsia="Calibri" w:hAnsi="Calibri" w:cs="Calibri"/>
                <w:color w:val="000000"/>
                <w:sz w:val="22"/>
                <w:szCs w:val="22"/>
                <w:vertAlign w:val="superscript"/>
              </w:rPr>
              <w:footnoteReference w:id="8"/>
            </w:r>
          </w:p>
        </w:tc>
        <w:tc>
          <w:tcPr>
            <w:tcW w:w="4962" w:type="dxa"/>
            <w:tcBorders>
              <w:top w:val="single" w:sz="4" w:space="0" w:color="000000"/>
              <w:left w:val="single" w:sz="4" w:space="0" w:color="000000"/>
              <w:bottom w:val="single" w:sz="4" w:space="0" w:color="000000"/>
              <w:right w:val="single" w:sz="4" w:space="0" w:color="000000"/>
            </w:tcBorders>
          </w:tcPr>
          <w:p w14:paraId="2923BF58"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Prawomocny wyrok sądu rodzinnego orzekający rozwód lub separację lub akt zgonu </w:t>
            </w:r>
            <w:r>
              <w:rPr>
                <w:rFonts w:ascii="Calibri" w:eastAsia="Calibri" w:hAnsi="Calibri" w:cs="Calibri"/>
                <w:b/>
                <w:bCs/>
                <w:color w:val="000000"/>
                <w:sz w:val="22"/>
                <w:szCs w:val="22"/>
              </w:rPr>
              <w:t>oraz oświadczenie</w:t>
            </w:r>
            <w:r>
              <w:rPr>
                <w:rFonts w:ascii="Calibri" w:eastAsia="Calibri" w:hAnsi="Calibri" w:cs="Calibri"/>
                <w:b/>
                <w:bCs/>
                <w:color w:val="000000"/>
                <w:sz w:val="22"/>
                <w:szCs w:val="22"/>
                <w:vertAlign w:val="superscript"/>
              </w:rPr>
              <w:footnoteReference w:id="9"/>
            </w:r>
            <w:r>
              <w:rPr>
                <w:rFonts w:ascii="Calibri" w:eastAsia="Calibri" w:hAnsi="Calibri" w:cs="Calibri"/>
                <w:color w:val="000000"/>
                <w:sz w:val="22"/>
                <w:szCs w:val="22"/>
              </w:rPr>
              <w:t xml:space="preserve"> o samotnym wychowywaniu dziecka oraz niewychowywaniu żadnego dziecka wspólnie z jego rodzicem </w:t>
            </w:r>
          </w:p>
          <w:p w14:paraId="5B704CF6"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i/>
                <w:iCs/>
                <w:color w:val="000000"/>
                <w:sz w:val="22"/>
                <w:szCs w:val="22"/>
              </w:rPr>
              <w:t xml:space="preserve">Oryginał, notarialnie poświadczona </w:t>
            </w:r>
            <w:proofErr w:type="gramStart"/>
            <w:r>
              <w:rPr>
                <w:rFonts w:ascii="Calibri" w:eastAsia="Calibri" w:hAnsi="Calibri" w:cs="Calibri"/>
                <w:i/>
                <w:iCs/>
                <w:color w:val="000000"/>
                <w:sz w:val="22"/>
                <w:szCs w:val="22"/>
              </w:rPr>
              <w:t>kopia  albo</w:t>
            </w:r>
            <w:proofErr w:type="gramEnd"/>
            <w:r>
              <w:rPr>
                <w:rFonts w:ascii="Calibri" w:eastAsia="Calibri" w:hAnsi="Calibri" w:cs="Calibri"/>
                <w:i/>
                <w:iCs/>
                <w:color w:val="000000"/>
                <w:sz w:val="22"/>
                <w:szCs w:val="22"/>
              </w:rPr>
              <w:t xml:space="preserve"> urzędowo poświadczony zgodnie z art. 76a § 1 ustawy z 14 czerwca 1960 r. - Kodeks postępowania administracyjnego odpis lub wyciąg z </w:t>
            </w:r>
            <w:proofErr w:type="gramStart"/>
            <w:r>
              <w:rPr>
                <w:rFonts w:ascii="Calibri" w:eastAsia="Calibri" w:hAnsi="Calibri" w:cs="Calibri"/>
                <w:i/>
                <w:iCs/>
                <w:color w:val="000000"/>
                <w:sz w:val="22"/>
                <w:szCs w:val="22"/>
              </w:rPr>
              <w:t>dokumentu  lub</w:t>
            </w:r>
            <w:proofErr w:type="gramEnd"/>
            <w:r>
              <w:rPr>
                <w:rFonts w:ascii="Calibri" w:eastAsia="Calibri" w:hAnsi="Calibri" w:cs="Calibri"/>
                <w:i/>
                <w:iCs/>
                <w:color w:val="000000"/>
                <w:sz w:val="22"/>
                <w:szCs w:val="22"/>
              </w:rPr>
              <w:t xml:space="preserve"> kopia poświadczona za zgodność z </w:t>
            </w:r>
            <w:proofErr w:type="gramStart"/>
            <w:r>
              <w:rPr>
                <w:rFonts w:ascii="Calibri" w:eastAsia="Calibri" w:hAnsi="Calibri" w:cs="Calibri"/>
                <w:i/>
                <w:iCs/>
                <w:color w:val="000000"/>
                <w:sz w:val="22"/>
                <w:szCs w:val="22"/>
              </w:rPr>
              <w:t>oryginałem  przez</w:t>
            </w:r>
            <w:proofErr w:type="gramEnd"/>
            <w:r>
              <w:rPr>
                <w:rFonts w:ascii="Calibri" w:eastAsia="Calibri" w:hAnsi="Calibri" w:cs="Calibri"/>
                <w:i/>
                <w:iCs/>
                <w:color w:val="000000"/>
                <w:sz w:val="22"/>
                <w:szCs w:val="22"/>
              </w:rPr>
              <w:t xml:space="preserve"> rodzica kandydata</w:t>
            </w:r>
          </w:p>
        </w:tc>
        <w:tc>
          <w:tcPr>
            <w:tcW w:w="1701" w:type="dxa"/>
            <w:tcBorders>
              <w:top w:val="single" w:sz="4" w:space="0" w:color="000000"/>
              <w:left w:val="single" w:sz="4" w:space="0" w:color="000000"/>
              <w:bottom w:val="single" w:sz="4" w:space="0" w:color="000000"/>
              <w:right w:val="single" w:sz="4" w:space="0" w:color="000000"/>
            </w:tcBorders>
          </w:tcPr>
          <w:p w14:paraId="7E4569D5"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tc>
      </w:tr>
      <w:tr w:rsidR="00613E8C" w14:paraId="7D39C6EF" w14:textId="77777777">
        <w:trPr>
          <w:trHeight w:val="884"/>
        </w:trPr>
        <w:tc>
          <w:tcPr>
            <w:tcW w:w="675" w:type="dxa"/>
            <w:tcBorders>
              <w:top w:val="single" w:sz="4" w:space="0" w:color="000000"/>
              <w:left w:val="single" w:sz="4" w:space="0" w:color="000000"/>
              <w:bottom w:val="single" w:sz="4" w:space="0" w:color="000000"/>
              <w:right w:val="single" w:sz="4" w:space="0" w:color="000000"/>
            </w:tcBorders>
          </w:tcPr>
          <w:p w14:paraId="5D4CED77"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7.</w:t>
            </w:r>
          </w:p>
        </w:tc>
        <w:tc>
          <w:tcPr>
            <w:tcW w:w="2268" w:type="dxa"/>
            <w:tcBorders>
              <w:top w:val="single" w:sz="4" w:space="0" w:color="000000"/>
              <w:left w:val="single" w:sz="4" w:space="0" w:color="000000"/>
              <w:bottom w:val="single" w:sz="4" w:space="0" w:color="000000"/>
              <w:right w:val="single" w:sz="4" w:space="0" w:color="000000"/>
            </w:tcBorders>
          </w:tcPr>
          <w:p w14:paraId="6B3EE0DE" w14:textId="77777777" w:rsidR="00613E8C" w:rsidRDefault="00000000">
            <w:pPr>
              <w:pBdr>
                <w:top w:val="nil"/>
                <w:left w:val="nil"/>
                <w:bottom w:val="nil"/>
                <w:right w:val="nil"/>
                <w:between w:val="nil"/>
              </w:pBdr>
              <w:spacing w:line="240" w:lineRule="auto"/>
              <w:ind w:left="0" w:hanging="2"/>
              <w:rPr>
                <w:rFonts w:ascii="Calibri" w:eastAsia="Calibri" w:hAnsi="Calibri" w:cs="Calibri"/>
                <w:color w:val="000000"/>
                <w:sz w:val="22"/>
                <w:szCs w:val="22"/>
              </w:rPr>
            </w:pPr>
            <w:r>
              <w:rPr>
                <w:rFonts w:ascii="Calibri" w:eastAsia="Calibri" w:hAnsi="Calibri" w:cs="Calibri"/>
                <w:color w:val="000000"/>
                <w:sz w:val="22"/>
                <w:szCs w:val="22"/>
              </w:rPr>
              <w:t>Objęcie kandydata pieczą zastępczą</w:t>
            </w:r>
          </w:p>
        </w:tc>
        <w:tc>
          <w:tcPr>
            <w:tcW w:w="4962" w:type="dxa"/>
            <w:tcBorders>
              <w:top w:val="single" w:sz="4" w:space="0" w:color="000000"/>
              <w:left w:val="single" w:sz="4" w:space="0" w:color="000000"/>
              <w:bottom w:val="single" w:sz="4" w:space="0" w:color="000000"/>
              <w:right w:val="single" w:sz="4" w:space="0" w:color="000000"/>
            </w:tcBorders>
          </w:tcPr>
          <w:p w14:paraId="6645A167"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Dokument poświadczający</w:t>
            </w:r>
            <w:r>
              <w:rPr>
                <w:rFonts w:ascii="Calibri" w:eastAsia="Calibri" w:hAnsi="Calibri" w:cs="Calibri"/>
                <w:color w:val="000000"/>
                <w:sz w:val="22"/>
                <w:szCs w:val="22"/>
              </w:rPr>
              <w:t xml:space="preserve"> objęcie dziecka pieczą zastępczą zgodnie z ustawą z dnia 9 czerwca 2011 r. o wspieraniu rodziny i systemie pieczy zastępczej </w:t>
            </w:r>
          </w:p>
        </w:tc>
        <w:tc>
          <w:tcPr>
            <w:tcW w:w="1701" w:type="dxa"/>
            <w:tcBorders>
              <w:top w:val="single" w:sz="4" w:space="0" w:color="000000"/>
              <w:left w:val="single" w:sz="4" w:space="0" w:color="000000"/>
              <w:bottom w:val="single" w:sz="4" w:space="0" w:color="000000"/>
              <w:right w:val="single" w:sz="4" w:space="0" w:color="000000"/>
            </w:tcBorders>
          </w:tcPr>
          <w:p w14:paraId="184DD6E5"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tc>
      </w:tr>
    </w:tbl>
    <w:p w14:paraId="2C91C46C"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6F2937FA" w14:textId="77777777" w:rsidR="00613E8C" w:rsidRDefault="00000000">
      <w:pPr>
        <w:pBdr>
          <w:top w:val="nil"/>
          <w:left w:val="nil"/>
          <w:bottom w:val="nil"/>
          <w:right w:val="nil"/>
          <w:between w:val="nil"/>
        </w:pBdr>
        <w:spacing w:line="240" w:lineRule="auto"/>
        <w:ind w:left="0" w:right="-426" w:hanging="2"/>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Do wniosku </w:t>
      </w:r>
      <w:proofErr w:type="gramStart"/>
      <w:r>
        <w:rPr>
          <w:rFonts w:ascii="Calibri" w:eastAsia="Calibri" w:hAnsi="Calibri" w:cs="Calibri"/>
          <w:color w:val="000000"/>
          <w:sz w:val="22"/>
          <w:szCs w:val="22"/>
        </w:rPr>
        <w:t>dołączam  dokumenty</w:t>
      </w:r>
      <w:proofErr w:type="gramEnd"/>
      <w:r>
        <w:rPr>
          <w:rFonts w:ascii="Calibri" w:eastAsia="Calibri" w:hAnsi="Calibri" w:cs="Calibri"/>
          <w:color w:val="000000"/>
          <w:sz w:val="22"/>
          <w:szCs w:val="22"/>
          <w:vertAlign w:val="superscript"/>
        </w:rPr>
        <w:footnoteReference w:id="10"/>
      </w:r>
      <w:r>
        <w:rPr>
          <w:rFonts w:ascii="Calibri" w:eastAsia="Calibri" w:hAnsi="Calibri" w:cs="Calibri"/>
          <w:color w:val="000000"/>
          <w:sz w:val="22"/>
          <w:szCs w:val="22"/>
        </w:rPr>
        <w:t xml:space="preserve"> potwierdzające spełnianie kryterium wymienionego w punkcie ………….</w:t>
      </w:r>
    </w:p>
    <w:p w14:paraId="1B555C5F"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34C56761" w14:textId="77777777" w:rsidR="00613E8C" w:rsidRDefault="00000000">
      <w:pPr>
        <w:pBdr>
          <w:top w:val="nil"/>
          <w:left w:val="nil"/>
          <w:bottom w:val="nil"/>
          <w:right w:val="nil"/>
          <w:between w:val="nil"/>
        </w:pBdr>
        <w:spacing w:line="240" w:lineRule="auto"/>
        <w:ind w:left="0" w:hanging="2"/>
        <w:jc w:val="center"/>
        <w:rPr>
          <w:rFonts w:ascii="Calibri" w:eastAsia="Calibri" w:hAnsi="Calibri" w:cs="Calibri"/>
          <w:color w:val="000000"/>
          <w:sz w:val="22"/>
          <w:szCs w:val="22"/>
        </w:rPr>
      </w:pPr>
      <w:r>
        <w:rPr>
          <w:rFonts w:ascii="Calibri" w:eastAsia="Calibri" w:hAnsi="Calibri" w:cs="Calibri"/>
          <w:b/>
          <w:bCs/>
          <w:color w:val="000000"/>
          <w:sz w:val="22"/>
          <w:szCs w:val="22"/>
        </w:rPr>
        <w:t xml:space="preserve">IV. Informacja o spełnianiu kryteriów ustalonych przez dyrektora w uzgodnieniu z wójtem Gminy </w:t>
      </w:r>
      <w:proofErr w:type="spellStart"/>
      <w:r>
        <w:rPr>
          <w:rFonts w:ascii="Calibri" w:eastAsia="Calibri" w:hAnsi="Calibri" w:cs="Calibri"/>
          <w:b/>
          <w:bCs/>
          <w:color w:val="000000"/>
          <w:sz w:val="22"/>
          <w:szCs w:val="22"/>
        </w:rPr>
        <w:t>Jablonna</w:t>
      </w:r>
      <w:proofErr w:type="spellEnd"/>
      <w:r>
        <w:rPr>
          <w:rFonts w:ascii="Calibri" w:eastAsia="Calibri" w:hAnsi="Calibri" w:cs="Calibri"/>
          <w:b/>
          <w:bCs/>
          <w:color w:val="000000"/>
          <w:sz w:val="22"/>
          <w:szCs w:val="22"/>
          <w:vertAlign w:val="superscript"/>
        </w:rPr>
        <w:footnoteReference w:id="11"/>
      </w:r>
    </w:p>
    <w:p w14:paraId="141BB6ED" w14:textId="77777777" w:rsidR="00613E8C" w:rsidRDefault="00613E8C">
      <w:pPr>
        <w:pBdr>
          <w:top w:val="nil"/>
          <w:left w:val="nil"/>
          <w:bottom w:val="nil"/>
          <w:right w:val="nil"/>
          <w:between w:val="nil"/>
        </w:pBdr>
        <w:spacing w:line="240" w:lineRule="auto"/>
        <w:ind w:left="0" w:hanging="2"/>
        <w:jc w:val="center"/>
        <w:rPr>
          <w:rFonts w:ascii="Calibri" w:eastAsia="Calibri" w:hAnsi="Calibri" w:cs="Calibri"/>
          <w:color w:val="000000"/>
          <w:sz w:val="22"/>
          <w:szCs w:val="22"/>
        </w:rPr>
      </w:pPr>
    </w:p>
    <w:p w14:paraId="06456EE7"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30BC4E5D"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 Jeżeli chcesz by komisja rekrutacyjna wzięła pod uwagę spełnianie danego kryterium, w kolumnie trzeciej tego kryterium, napisz </w:t>
      </w:r>
      <w:proofErr w:type="gramStart"/>
      <w:r>
        <w:rPr>
          <w:rFonts w:ascii="Calibri" w:eastAsia="Calibri" w:hAnsi="Calibri" w:cs="Calibri"/>
          <w:color w:val="000000"/>
          <w:sz w:val="22"/>
          <w:szCs w:val="22"/>
        </w:rPr>
        <w:t>TAK  i</w:t>
      </w:r>
      <w:proofErr w:type="gramEnd"/>
      <w:r>
        <w:rPr>
          <w:rFonts w:ascii="Calibri" w:eastAsia="Calibri" w:hAnsi="Calibri" w:cs="Calibri"/>
          <w:color w:val="000000"/>
          <w:sz w:val="22"/>
          <w:szCs w:val="22"/>
        </w:rPr>
        <w:t xml:space="preserve"> </w:t>
      </w:r>
      <w:proofErr w:type="gramStart"/>
      <w:r>
        <w:rPr>
          <w:rFonts w:ascii="Calibri" w:eastAsia="Calibri" w:hAnsi="Calibri" w:cs="Calibri"/>
          <w:color w:val="000000"/>
          <w:sz w:val="22"/>
          <w:szCs w:val="22"/>
        </w:rPr>
        <w:t>dołącz  do</w:t>
      </w:r>
      <w:proofErr w:type="gramEnd"/>
      <w:r>
        <w:rPr>
          <w:rFonts w:ascii="Calibri" w:eastAsia="Calibri" w:hAnsi="Calibri" w:cs="Calibri"/>
          <w:color w:val="000000"/>
          <w:sz w:val="22"/>
          <w:szCs w:val="22"/>
        </w:rPr>
        <w:t xml:space="preserve"> </w:t>
      </w:r>
      <w:proofErr w:type="gramStart"/>
      <w:r>
        <w:rPr>
          <w:rFonts w:ascii="Calibri" w:eastAsia="Calibri" w:hAnsi="Calibri" w:cs="Calibri"/>
          <w:color w:val="000000"/>
          <w:sz w:val="22"/>
          <w:szCs w:val="22"/>
        </w:rPr>
        <w:t>wniosku  oświadczenie</w:t>
      </w:r>
      <w:proofErr w:type="gramEnd"/>
      <w:r>
        <w:rPr>
          <w:rFonts w:ascii="Calibri" w:eastAsia="Calibri" w:hAnsi="Calibri" w:cs="Calibri"/>
          <w:color w:val="000000"/>
          <w:sz w:val="22"/>
          <w:szCs w:val="22"/>
        </w:rPr>
        <w:t xml:space="preserve">  potwierdzające spełnianie tego kryterium</w:t>
      </w:r>
    </w:p>
    <w:tbl>
      <w:tblPr>
        <w:tblStyle w:val="a1"/>
        <w:tblW w:w="946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3"/>
        <w:gridCol w:w="6567"/>
        <w:gridCol w:w="2224"/>
      </w:tblGrid>
      <w:tr w:rsidR="00613E8C" w14:paraId="578D5E24" w14:textId="77777777">
        <w:trPr>
          <w:trHeight w:val="341"/>
        </w:trPr>
        <w:tc>
          <w:tcPr>
            <w:tcW w:w="673" w:type="dxa"/>
            <w:tcBorders>
              <w:top w:val="single" w:sz="4" w:space="0" w:color="000000"/>
              <w:left w:val="single" w:sz="4" w:space="0" w:color="000000"/>
              <w:bottom w:val="single" w:sz="4" w:space="0" w:color="000000"/>
              <w:right w:val="single" w:sz="4" w:space="0" w:color="000000"/>
            </w:tcBorders>
          </w:tcPr>
          <w:p w14:paraId="43171356" w14:textId="77777777" w:rsidR="00613E8C" w:rsidRDefault="00000000">
            <w:pPr>
              <w:pBdr>
                <w:top w:val="nil"/>
                <w:left w:val="nil"/>
                <w:bottom w:val="nil"/>
                <w:right w:val="nil"/>
                <w:between w:val="nil"/>
              </w:pBdr>
              <w:spacing w:line="240" w:lineRule="auto"/>
              <w:ind w:left="0" w:hanging="2"/>
              <w:jc w:val="center"/>
              <w:rPr>
                <w:rFonts w:ascii="Calibri" w:eastAsia="Calibri" w:hAnsi="Calibri" w:cs="Calibri"/>
                <w:color w:val="000000"/>
                <w:sz w:val="22"/>
                <w:szCs w:val="22"/>
              </w:rPr>
            </w:pPr>
            <w:r>
              <w:rPr>
                <w:rFonts w:ascii="Calibri" w:eastAsia="Calibri" w:hAnsi="Calibri" w:cs="Calibri"/>
                <w:b/>
                <w:bCs/>
                <w:color w:val="000000"/>
                <w:sz w:val="22"/>
                <w:szCs w:val="22"/>
              </w:rPr>
              <w:t>L.p.</w:t>
            </w:r>
          </w:p>
          <w:p w14:paraId="674DA401" w14:textId="77777777" w:rsidR="00613E8C" w:rsidRDefault="00613E8C">
            <w:pPr>
              <w:pBdr>
                <w:top w:val="nil"/>
                <w:left w:val="nil"/>
                <w:bottom w:val="nil"/>
                <w:right w:val="nil"/>
                <w:between w:val="nil"/>
              </w:pBdr>
              <w:spacing w:line="240" w:lineRule="auto"/>
              <w:ind w:left="0" w:hanging="2"/>
              <w:jc w:val="center"/>
              <w:rPr>
                <w:rFonts w:ascii="Calibri" w:eastAsia="Calibri" w:hAnsi="Calibri" w:cs="Calibri"/>
                <w:color w:val="000000"/>
                <w:sz w:val="22"/>
                <w:szCs w:val="22"/>
              </w:rPr>
            </w:pPr>
          </w:p>
          <w:p w14:paraId="2899AB6F" w14:textId="77777777" w:rsidR="00613E8C" w:rsidRDefault="00000000">
            <w:pPr>
              <w:pBdr>
                <w:top w:val="nil"/>
                <w:left w:val="nil"/>
                <w:bottom w:val="nil"/>
                <w:right w:val="nil"/>
                <w:between w:val="nil"/>
              </w:pBdr>
              <w:spacing w:line="240" w:lineRule="auto"/>
              <w:ind w:left="0" w:hanging="2"/>
              <w:jc w:val="center"/>
              <w:rPr>
                <w:rFonts w:ascii="Calibri" w:eastAsia="Calibri" w:hAnsi="Calibri" w:cs="Calibri"/>
                <w:color w:val="000000"/>
                <w:sz w:val="22"/>
                <w:szCs w:val="22"/>
              </w:rPr>
            </w:pPr>
            <w:r>
              <w:rPr>
                <w:rFonts w:ascii="Calibri" w:eastAsia="Calibri" w:hAnsi="Calibri" w:cs="Calibri"/>
                <w:color w:val="000000"/>
                <w:sz w:val="22"/>
                <w:szCs w:val="22"/>
              </w:rPr>
              <w:t>1</w:t>
            </w:r>
          </w:p>
        </w:tc>
        <w:tc>
          <w:tcPr>
            <w:tcW w:w="6567" w:type="dxa"/>
            <w:tcBorders>
              <w:top w:val="single" w:sz="4" w:space="0" w:color="000000"/>
              <w:left w:val="single" w:sz="4" w:space="0" w:color="000000"/>
              <w:bottom w:val="single" w:sz="4" w:space="0" w:color="000000"/>
              <w:right w:val="single" w:sz="4" w:space="0" w:color="000000"/>
            </w:tcBorders>
          </w:tcPr>
          <w:p w14:paraId="2A527879" w14:textId="77777777" w:rsidR="00613E8C" w:rsidRDefault="00000000">
            <w:pPr>
              <w:pBdr>
                <w:top w:val="nil"/>
                <w:left w:val="nil"/>
                <w:bottom w:val="nil"/>
                <w:right w:val="nil"/>
                <w:between w:val="nil"/>
              </w:pBdr>
              <w:spacing w:line="240" w:lineRule="auto"/>
              <w:ind w:left="0" w:hanging="2"/>
              <w:jc w:val="center"/>
              <w:rPr>
                <w:rFonts w:ascii="Calibri" w:eastAsia="Calibri" w:hAnsi="Calibri" w:cs="Calibri"/>
                <w:color w:val="000000"/>
                <w:sz w:val="22"/>
                <w:szCs w:val="22"/>
              </w:rPr>
            </w:pPr>
            <w:r>
              <w:rPr>
                <w:rFonts w:ascii="Calibri" w:eastAsia="Calibri" w:hAnsi="Calibri" w:cs="Calibri"/>
                <w:b/>
                <w:bCs/>
                <w:color w:val="000000"/>
                <w:sz w:val="22"/>
                <w:szCs w:val="22"/>
              </w:rPr>
              <w:t>Kryterium</w:t>
            </w:r>
          </w:p>
          <w:p w14:paraId="38E487CF" w14:textId="77777777" w:rsidR="00613E8C" w:rsidRDefault="00613E8C">
            <w:pPr>
              <w:pBdr>
                <w:top w:val="nil"/>
                <w:left w:val="nil"/>
                <w:bottom w:val="nil"/>
                <w:right w:val="nil"/>
                <w:between w:val="nil"/>
              </w:pBdr>
              <w:spacing w:line="240" w:lineRule="auto"/>
              <w:ind w:left="0" w:hanging="2"/>
              <w:jc w:val="center"/>
              <w:rPr>
                <w:rFonts w:ascii="Calibri" w:eastAsia="Calibri" w:hAnsi="Calibri" w:cs="Calibri"/>
                <w:color w:val="000000"/>
                <w:sz w:val="22"/>
                <w:szCs w:val="22"/>
              </w:rPr>
            </w:pPr>
          </w:p>
          <w:p w14:paraId="323ADF79" w14:textId="77777777" w:rsidR="00613E8C" w:rsidRDefault="00000000">
            <w:pPr>
              <w:pBdr>
                <w:top w:val="nil"/>
                <w:left w:val="nil"/>
                <w:bottom w:val="nil"/>
                <w:right w:val="nil"/>
                <w:between w:val="nil"/>
              </w:pBdr>
              <w:spacing w:line="240" w:lineRule="auto"/>
              <w:ind w:left="0" w:hanging="2"/>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2224" w:type="dxa"/>
            <w:tcBorders>
              <w:top w:val="single" w:sz="4" w:space="0" w:color="000000"/>
              <w:left w:val="single" w:sz="4" w:space="0" w:color="000000"/>
              <w:bottom w:val="single" w:sz="4" w:space="0" w:color="000000"/>
              <w:right w:val="single" w:sz="4" w:space="0" w:color="000000"/>
            </w:tcBorders>
          </w:tcPr>
          <w:p w14:paraId="179C058B" w14:textId="77777777" w:rsidR="00613E8C" w:rsidRDefault="00000000">
            <w:pPr>
              <w:pBdr>
                <w:top w:val="nil"/>
                <w:left w:val="nil"/>
                <w:bottom w:val="nil"/>
                <w:right w:val="nil"/>
                <w:between w:val="nil"/>
              </w:pBdr>
              <w:spacing w:line="240" w:lineRule="auto"/>
              <w:ind w:left="0" w:hanging="2"/>
              <w:jc w:val="center"/>
              <w:rPr>
                <w:rFonts w:ascii="Calibri" w:eastAsia="Calibri" w:hAnsi="Calibri" w:cs="Calibri"/>
                <w:color w:val="000000"/>
                <w:sz w:val="22"/>
                <w:szCs w:val="22"/>
              </w:rPr>
            </w:pPr>
            <w:r>
              <w:rPr>
                <w:rFonts w:ascii="Calibri" w:eastAsia="Calibri" w:hAnsi="Calibri" w:cs="Calibri"/>
                <w:b/>
                <w:bCs/>
                <w:color w:val="000000"/>
                <w:sz w:val="22"/>
                <w:szCs w:val="22"/>
              </w:rPr>
              <w:t xml:space="preserve">Zgłoszenie kryterium do oceny </w:t>
            </w:r>
            <w:r>
              <w:rPr>
                <w:rFonts w:ascii="Calibri" w:eastAsia="Calibri" w:hAnsi="Calibri" w:cs="Calibri"/>
                <w:color w:val="000000"/>
                <w:sz w:val="22"/>
                <w:szCs w:val="22"/>
              </w:rPr>
              <w:t>Tak</w:t>
            </w:r>
            <w:r>
              <w:rPr>
                <w:rFonts w:ascii="Calibri" w:eastAsia="Calibri" w:hAnsi="Calibri" w:cs="Calibri"/>
                <w:b/>
                <w:bCs/>
                <w:color w:val="000000"/>
                <w:sz w:val="22"/>
                <w:szCs w:val="22"/>
                <w:vertAlign w:val="superscript"/>
              </w:rPr>
              <w:t>*)</w:t>
            </w:r>
            <w:r>
              <w:rPr>
                <w:rFonts w:ascii="Calibri" w:eastAsia="Calibri" w:hAnsi="Calibri" w:cs="Calibri"/>
                <w:b/>
                <w:bCs/>
                <w:color w:val="000000"/>
                <w:sz w:val="22"/>
                <w:szCs w:val="22"/>
                <w:vertAlign w:val="superscript"/>
              </w:rPr>
              <w:br/>
            </w:r>
            <w:r>
              <w:rPr>
                <w:rFonts w:ascii="Calibri" w:eastAsia="Calibri" w:hAnsi="Calibri" w:cs="Calibri"/>
                <w:color w:val="000000"/>
                <w:sz w:val="22"/>
                <w:szCs w:val="22"/>
              </w:rPr>
              <w:t>3</w:t>
            </w:r>
          </w:p>
        </w:tc>
      </w:tr>
      <w:tr w:rsidR="00613E8C" w14:paraId="6E5C3811" w14:textId="77777777">
        <w:trPr>
          <w:trHeight w:val="57"/>
        </w:trPr>
        <w:tc>
          <w:tcPr>
            <w:tcW w:w="673" w:type="dxa"/>
            <w:tcBorders>
              <w:top w:val="single" w:sz="4" w:space="0" w:color="000000"/>
              <w:left w:val="single" w:sz="4" w:space="0" w:color="000000"/>
              <w:bottom w:val="single" w:sz="4" w:space="0" w:color="000000"/>
              <w:right w:val="single" w:sz="4" w:space="0" w:color="000000"/>
            </w:tcBorders>
          </w:tcPr>
          <w:p w14:paraId="65617134"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1.</w:t>
            </w:r>
          </w:p>
        </w:tc>
        <w:tc>
          <w:tcPr>
            <w:tcW w:w="6567" w:type="dxa"/>
            <w:tcBorders>
              <w:top w:val="single" w:sz="4" w:space="0" w:color="000000"/>
              <w:left w:val="single" w:sz="4" w:space="0" w:color="000000"/>
              <w:bottom w:val="single" w:sz="4" w:space="0" w:color="000000"/>
              <w:right w:val="single" w:sz="4" w:space="0" w:color="000000"/>
            </w:tcBorders>
          </w:tcPr>
          <w:p w14:paraId="6640C7D5"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Zadeklarowanie przez rodziców/opiekunów prawnych kandydata pobytu dziecka w przedszkolu/oddziale przedszkolnym powyżej 8 godzin dziennie.</w:t>
            </w:r>
          </w:p>
        </w:tc>
        <w:tc>
          <w:tcPr>
            <w:tcW w:w="2224" w:type="dxa"/>
            <w:tcBorders>
              <w:top w:val="single" w:sz="4" w:space="0" w:color="000000"/>
              <w:left w:val="single" w:sz="4" w:space="0" w:color="000000"/>
              <w:bottom w:val="single" w:sz="4" w:space="0" w:color="000000"/>
              <w:right w:val="single" w:sz="4" w:space="0" w:color="000000"/>
            </w:tcBorders>
          </w:tcPr>
          <w:p w14:paraId="5E3F1E74" w14:textId="77777777" w:rsidR="00613E8C" w:rsidRDefault="00613E8C">
            <w:pPr>
              <w:pBdr>
                <w:top w:val="nil"/>
                <w:left w:val="nil"/>
                <w:bottom w:val="nil"/>
                <w:right w:val="nil"/>
                <w:between w:val="nil"/>
              </w:pBdr>
              <w:spacing w:line="240" w:lineRule="auto"/>
              <w:ind w:left="0" w:hanging="2"/>
              <w:jc w:val="center"/>
              <w:rPr>
                <w:rFonts w:ascii="Calibri" w:eastAsia="Calibri" w:hAnsi="Calibri" w:cs="Calibri"/>
                <w:color w:val="000000"/>
                <w:sz w:val="22"/>
                <w:szCs w:val="22"/>
              </w:rPr>
            </w:pPr>
          </w:p>
          <w:p w14:paraId="36802D72" w14:textId="77777777" w:rsidR="00613E8C" w:rsidRDefault="00000000">
            <w:pPr>
              <w:pBdr>
                <w:top w:val="nil"/>
                <w:left w:val="nil"/>
                <w:bottom w:val="nil"/>
                <w:right w:val="nil"/>
                <w:between w:val="nil"/>
              </w:pBdr>
              <w:spacing w:line="240" w:lineRule="auto"/>
              <w:ind w:left="0" w:hanging="2"/>
              <w:jc w:val="center"/>
              <w:rPr>
                <w:rFonts w:ascii="Calibri" w:eastAsia="Calibri" w:hAnsi="Calibri" w:cs="Calibri"/>
                <w:color w:val="000000"/>
                <w:sz w:val="22"/>
                <w:szCs w:val="22"/>
              </w:rPr>
            </w:pPr>
            <w:r>
              <w:rPr>
                <w:rFonts w:ascii="Calibri" w:eastAsia="Calibri" w:hAnsi="Calibri" w:cs="Calibri"/>
                <w:color w:val="000000"/>
                <w:sz w:val="22"/>
                <w:szCs w:val="22"/>
              </w:rPr>
              <w:t>4</w:t>
            </w:r>
          </w:p>
        </w:tc>
      </w:tr>
      <w:tr w:rsidR="00613E8C" w14:paraId="5B58C1CB" w14:textId="77777777">
        <w:trPr>
          <w:trHeight w:val="57"/>
        </w:trPr>
        <w:tc>
          <w:tcPr>
            <w:tcW w:w="673" w:type="dxa"/>
            <w:tcBorders>
              <w:top w:val="single" w:sz="4" w:space="0" w:color="000000"/>
              <w:left w:val="single" w:sz="4" w:space="0" w:color="000000"/>
              <w:bottom w:val="single" w:sz="4" w:space="0" w:color="000000"/>
              <w:right w:val="single" w:sz="4" w:space="0" w:color="000000"/>
            </w:tcBorders>
          </w:tcPr>
          <w:p w14:paraId="62DFD338"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2.</w:t>
            </w:r>
          </w:p>
        </w:tc>
        <w:tc>
          <w:tcPr>
            <w:tcW w:w="6567" w:type="dxa"/>
            <w:tcBorders>
              <w:top w:val="single" w:sz="4" w:space="0" w:color="000000"/>
              <w:left w:val="single" w:sz="4" w:space="0" w:color="000000"/>
              <w:bottom w:val="single" w:sz="4" w:space="0" w:color="000000"/>
              <w:right w:val="single" w:sz="4" w:space="0" w:color="000000"/>
            </w:tcBorders>
          </w:tcPr>
          <w:p w14:paraId="3FB6ECAD"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Zadeklarowanie przez rodziców/opiekunów prawnych kandydata pobytu dziecka w przedszkolu/oddziale przedszkolnym (po czasie realizacji podstawy programowej w wymiarze 5 godzin dziennie) do 8 godzin dziennie</w:t>
            </w:r>
          </w:p>
        </w:tc>
        <w:tc>
          <w:tcPr>
            <w:tcW w:w="2224" w:type="dxa"/>
            <w:tcBorders>
              <w:top w:val="single" w:sz="4" w:space="0" w:color="000000"/>
              <w:left w:val="single" w:sz="4" w:space="0" w:color="000000"/>
              <w:bottom w:val="single" w:sz="4" w:space="0" w:color="000000"/>
              <w:right w:val="single" w:sz="4" w:space="0" w:color="000000"/>
            </w:tcBorders>
          </w:tcPr>
          <w:p w14:paraId="67A280D0" w14:textId="77777777" w:rsidR="00613E8C" w:rsidRDefault="00613E8C">
            <w:pPr>
              <w:pBdr>
                <w:top w:val="nil"/>
                <w:left w:val="nil"/>
                <w:bottom w:val="nil"/>
                <w:right w:val="nil"/>
                <w:between w:val="nil"/>
              </w:pBdr>
              <w:spacing w:line="240" w:lineRule="auto"/>
              <w:ind w:left="0" w:hanging="2"/>
              <w:jc w:val="center"/>
              <w:rPr>
                <w:rFonts w:ascii="Calibri" w:eastAsia="Calibri" w:hAnsi="Calibri" w:cs="Calibri"/>
                <w:color w:val="000000"/>
                <w:sz w:val="22"/>
                <w:szCs w:val="22"/>
              </w:rPr>
            </w:pPr>
          </w:p>
          <w:p w14:paraId="60348ED7" w14:textId="77777777" w:rsidR="00613E8C" w:rsidRDefault="00000000">
            <w:pPr>
              <w:pBdr>
                <w:top w:val="nil"/>
                <w:left w:val="nil"/>
                <w:bottom w:val="nil"/>
                <w:right w:val="nil"/>
                <w:between w:val="nil"/>
              </w:pBdr>
              <w:spacing w:line="240" w:lineRule="auto"/>
              <w:ind w:left="0" w:hanging="2"/>
              <w:jc w:val="center"/>
              <w:rPr>
                <w:rFonts w:ascii="Calibri" w:eastAsia="Calibri" w:hAnsi="Calibri" w:cs="Calibri"/>
                <w:color w:val="000000"/>
                <w:sz w:val="22"/>
                <w:szCs w:val="22"/>
              </w:rPr>
            </w:pPr>
            <w:r>
              <w:rPr>
                <w:rFonts w:ascii="Calibri" w:eastAsia="Calibri" w:hAnsi="Calibri" w:cs="Calibri"/>
                <w:color w:val="000000"/>
                <w:sz w:val="22"/>
                <w:szCs w:val="22"/>
              </w:rPr>
              <w:t>2</w:t>
            </w:r>
          </w:p>
        </w:tc>
      </w:tr>
      <w:tr w:rsidR="00613E8C" w14:paraId="754FC74F" w14:textId="77777777">
        <w:trPr>
          <w:trHeight w:val="57"/>
        </w:trPr>
        <w:tc>
          <w:tcPr>
            <w:tcW w:w="673" w:type="dxa"/>
            <w:tcBorders>
              <w:top w:val="single" w:sz="4" w:space="0" w:color="000000"/>
              <w:left w:val="single" w:sz="4" w:space="0" w:color="000000"/>
              <w:bottom w:val="single" w:sz="4" w:space="0" w:color="000000"/>
              <w:right w:val="single" w:sz="4" w:space="0" w:color="000000"/>
            </w:tcBorders>
          </w:tcPr>
          <w:p w14:paraId="770F73F7"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3.</w:t>
            </w:r>
          </w:p>
        </w:tc>
        <w:tc>
          <w:tcPr>
            <w:tcW w:w="6567" w:type="dxa"/>
            <w:tcBorders>
              <w:top w:val="single" w:sz="4" w:space="0" w:color="000000"/>
              <w:left w:val="single" w:sz="4" w:space="0" w:color="000000"/>
              <w:bottom w:val="single" w:sz="4" w:space="0" w:color="000000"/>
              <w:right w:val="single" w:sz="4" w:space="0" w:color="000000"/>
            </w:tcBorders>
          </w:tcPr>
          <w:p w14:paraId="26E0C82A"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Rodzeństwo kandydata uczęszcza do tego samego przedszkola/oddziału przedszkolnego lub szkoły funkcjonującej na terenie Gminy Jabłonna.</w:t>
            </w:r>
          </w:p>
        </w:tc>
        <w:tc>
          <w:tcPr>
            <w:tcW w:w="2224" w:type="dxa"/>
            <w:tcBorders>
              <w:top w:val="single" w:sz="4" w:space="0" w:color="000000"/>
              <w:left w:val="single" w:sz="4" w:space="0" w:color="000000"/>
              <w:bottom w:val="single" w:sz="4" w:space="0" w:color="000000"/>
              <w:right w:val="single" w:sz="4" w:space="0" w:color="000000"/>
            </w:tcBorders>
          </w:tcPr>
          <w:p w14:paraId="186BA96F" w14:textId="77777777" w:rsidR="00613E8C" w:rsidRDefault="00000000">
            <w:pPr>
              <w:pBdr>
                <w:top w:val="nil"/>
                <w:left w:val="nil"/>
                <w:bottom w:val="nil"/>
                <w:right w:val="nil"/>
                <w:between w:val="nil"/>
              </w:pBdr>
              <w:spacing w:line="240" w:lineRule="auto"/>
              <w:ind w:left="0" w:hanging="2"/>
              <w:jc w:val="center"/>
              <w:rPr>
                <w:rFonts w:ascii="Calibri" w:eastAsia="Calibri" w:hAnsi="Calibri" w:cs="Calibri"/>
                <w:color w:val="000000"/>
                <w:sz w:val="22"/>
                <w:szCs w:val="22"/>
              </w:rPr>
            </w:pPr>
            <w:r>
              <w:rPr>
                <w:rFonts w:ascii="Calibri" w:eastAsia="Calibri" w:hAnsi="Calibri" w:cs="Calibri"/>
                <w:color w:val="000000"/>
                <w:sz w:val="22"/>
                <w:szCs w:val="22"/>
              </w:rPr>
              <w:t>3</w:t>
            </w:r>
          </w:p>
        </w:tc>
      </w:tr>
    </w:tbl>
    <w:p w14:paraId="109E268D"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1E39A4A6" w14:textId="77777777" w:rsidR="00613E8C" w:rsidRDefault="00000000">
      <w:pPr>
        <w:numPr>
          <w:ilvl w:val="0"/>
          <w:numId w:val="1"/>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Spełnianie przez kandydata kryteriów określonych przez dyrektora w uzgodnieniu z organem prowadzącym jest potwierdzane oświadczeniami.</w:t>
      </w:r>
    </w:p>
    <w:p w14:paraId="246E3B57" w14:textId="77777777" w:rsidR="00613E8C" w:rsidRDefault="00000000">
      <w:pPr>
        <w:numPr>
          <w:ilvl w:val="0"/>
          <w:numId w:val="1"/>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Do wniosku dołączam oświadczenia o spełnianiu kryteriów wymienionych w punkcie …………</w:t>
      </w:r>
    </w:p>
    <w:p w14:paraId="33E73393" w14:textId="77777777" w:rsidR="00613E8C" w:rsidRDefault="00613E8C">
      <w:pPr>
        <w:widowControl w:val="0"/>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47B2665E" w14:textId="77777777" w:rsidR="00613E8C" w:rsidRDefault="00000000">
      <w:pPr>
        <w:widowControl w:val="0"/>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POUCZENIE:</w:t>
      </w:r>
    </w:p>
    <w:p w14:paraId="220E076E" w14:textId="77777777" w:rsidR="00613E8C" w:rsidRDefault="00000000">
      <w:pPr>
        <w:widowControl w:val="0"/>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Oświadczenia wnioskodawcy:</w:t>
      </w:r>
    </w:p>
    <w:p w14:paraId="0F3FD44A" w14:textId="77777777" w:rsidR="00613E8C" w:rsidRDefault="00000000">
      <w:pPr>
        <w:widowControl w:val="0"/>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Oświadczam, że podane we wniosku oraz załącznikach do wniosku dane są zgodne z aktualnym stanem faktycznym</w:t>
      </w:r>
      <w:r>
        <w:rPr>
          <w:rFonts w:ascii="Calibri" w:eastAsia="Calibri" w:hAnsi="Calibri" w:cs="Calibri"/>
          <w:color w:val="000000"/>
          <w:sz w:val="22"/>
          <w:szCs w:val="22"/>
          <w:vertAlign w:val="superscript"/>
        </w:rPr>
        <w:footnoteReference w:id="12"/>
      </w:r>
      <w:r>
        <w:rPr>
          <w:rFonts w:ascii="Calibri" w:eastAsia="Calibri" w:hAnsi="Calibri" w:cs="Calibri"/>
          <w:color w:val="000000"/>
          <w:sz w:val="22"/>
          <w:szCs w:val="22"/>
        </w:rPr>
        <w:t xml:space="preserve">. </w:t>
      </w:r>
    </w:p>
    <w:p w14:paraId="1EBFDFBF"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41F75317" w14:textId="77777777" w:rsidR="00613E8C" w:rsidRDefault="00000000">
      <w:pPr>
        <w:widowControl w:val="0"/>
        <w:pBdr>
          <w:top w:val="nil"/>
          <w:left w:val="nil"/>
          <w:bottom w:val="nil"/>
          <w:right w:val="nil"/>
          <w:between w:val="nil"/>
        </w:pBdr>
        <w:spacing w:line="240" w:lineRule="auto"/>
        <w:ind w:left="0" w:hanging="2"/>
        <w:jc w:val="center"/>
        <w:rPr>
          <w:rFonts w:ascii="Calibri" w:eastAsia="Calibri" w:hAnsi="Calibri" w:cs="Calibri"/>
          <w:color w:val="000000"/>
          <w:sz w:val="22"/>
          <w:szCs w:val="22"/>
        </w:rPr>
      </w:pPr>
      <w:r>
        <w:rPr>
          <w:rFonts w:ascii="Calibri" w:eastAsia="Calibri" w:hAnsi="Calibri" w:cs="Calibri"/>
          <w:b/>
          <w:bCs/>
          <w:color w:val="000000"/>
          <w:sz w:val="22"/>
          <w:szCs w:val="22"/>
        </w:rPr>
        <w:t>Informacja o przetwarzaniu danych osobowych na podstawie rozporządzenia Parlamentu Europejskiego i Rady (UE) 2016/679 z dnia 27 kwietnia 2016 r. w sprawie ochrony osób fizycznych w związku z przetwarzaniem danych osobowych i w sprawie swobodnego przepływu takich danych oraz uchylenia dyrektywy 95/46/WE (ogólnego rozporządzenia o ochronie danych), Dz.U.UE.L.2016.119.1 - dalej: RODO)</w:t>
      </w:r>
    </w:p>
    <w:p w14:paraId="483B75BE" w14:textId="77777777" w:rsidR="00613E8C" w:rsidRDefault="00613E8C">
      <w:pPr>
        <w:widowControl w:val="0"/>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2C20D271" w14:textId="77777777" w:rsidR="00613E8C" w:rsidRDefault="00000000">
      <w:pPr>
        <w:widowControl w:val="0"/>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 xml:space="preserve">INFORMUJEMY, ŻE: </w:t>
      </w:r>
    </w:p>
    <w:p w14:paraId="0235F96B" w14:textId="77777777" w:rsidR="00613E8C" w:rsidRDefault="00000000">
      <w:pPr>
        <w:widowControl w:val="0"/>
        <w:numPr>
          <w:ilvl w:val="0"/>
          <w:numId w:val="3"/>
        </w:numPr>
        <w:pBdr>
          <w:top w:val="nil"/>
          <w:left w:val="nil"/>
          <w:bottom w:val="nil"/>
          <w:right w:val="nil"/>
          <w:between w:val="nil"/>
        </w:pBdr>
        <w:spacing w:after="10"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Administratorem danych osobowych przetwarzanych w ramach procesu rekrutacji jest Szkoła Podstawowa w Czerniejowie, Czerniejów 130, 23-114 Czerniejów.</w:t>
      </w:r>
    </w:p>
    <w:p w14:paraId="6BAE3278" w14:textId="77777777" w:rsidR="00613E8C" w:rsidRDefault="00000000">
      <w:pPr>
        <w:widowControl w:val="0"/>
        <w:numPr>
          <w:ilvl w:val="0"/>
          <w:numId w:val="3"/>
        </w:numPr>
        <w:pBdr>
          <w:top w:val="nil"/>
          <w:left w:val="nil"/>
          <w:bottom w:val="nil"/>
          <w:right w:val="nil"/>
          <w:between w:val="nil"/>
        </w:pBdr>
        <w:spacing w:after="10"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Kontakt z Inspektorem Ochrony Danych za pośrednictwem poczty elektronicznej: inspektor@cbi24.pl.</w:t>
      </w:r>
    </w:p>
    <w:p w14:paraId="14D31312" w14:textId="77777777" w:rsidR="00613E8C" w:rsidRDefault="00000000">
      <w:pPr>
        <w:widowControl w:val="0"/>
        <w:numPr>
          <w:ilvl w:val="0"/>
          <w:numId w:val="3"/>
        </w:numPr>
        <w:pBdr>
          <w:top w:val="nil"/>
          <w:left w:val="nil"/>
          <w:bottom w:val="nil"/>
          <w:right w:val="nil"/>
          <w:between w:val="nil"/>
        </w:pBdr>
        <w:spacing w:after="10"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lastRenderedPageBreak/>
        <w:t xml:space="preserve">Dane osobowe kandydatów oraz rodziców lub opiekunów prawnych kandydatów będą przetwarzane w celu przeprowadzenia postępowania rekrutacyjnego, o którym mowa w art. art. 130 ust 1 ustawy Prawo oświatowe na podstawie art. 6 ust. 1 lit. c oraz art. 9 ust. 2 lit. g RODO, w związku z art. 149 i 150 ustawy z dnia 14 grudnia 2016 r. Prawo oświatowe, określającego zawartość wniosku o przyjęcie do przedszkola oraz wykaz załączanych dokumentów potwierdzających spełnianie kryteriów rekrutacyjnych, art. 127 ust. 1, ust. 4 i ust. 14, określającego sposób organizowania i kształcenia dzieci niepełnosprawnych, a także art. 160, który określa zasady przechowywania danych osobowych kandydatów i dokumentacji postępowania rekrutacyjnego. </w:t>
      </w:r>
    </w:p>
    <w:p w14:paraId="008F4C1F" w14:textId="77777777" w:rsidR="00613E8C" w:rsidRDefault="00000000">
      <w:pPr>
        <w:widowControl w:val="0"/>
        <w:numPr>
          <w:ilvl w:val="0"/>
          <w:numId w:val="3"/>
        </w:numPr>
        <w:pBdr>
          <w:top w:val="nil"/>
          <w:left w:val="nil"/>
          <w:bottom w:val="nil"/>
          <w:right w:val="nil"/>
          <w:between w:val="nil"/>
        </w:pBdr>
        <w:spacing w:after="8"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Odbiorcą danych osobowych zawartych we wniosku może być: uprawniony podmiot obsługi informatycznej dostarczający i obsługujący system rekrutacyjny na podstawie umowy powierzenia przetwarzania danych, organ prowadzący w zakresie zapewnienia miejsca realizacji wychowania przedszkolnego, organy administracji publicznej uprawnione do uzyskania takich informacji na podstawie przepisów prawa. </w:t>
      </w:r>
    </w:p>
    <w:p w14:paraId="1467E5AE" w14:textId="77777777" w:rsidR="00613E8C" w:rsidRDefault="00000000">
      <w:pPr>
        <w:widowControl w:val="0"/>
        <w:numPr>
          <w:ilvl w:val="0"/>
          <w:numId w:val="3"/>
        </w:numPr>
        <w:pBdr>
          <w:top w:val="nil"/>
          <w:left w:val="nil"/>
          <w:bottom w:val="nil"/>
          <w:right w:val="nil"/>
          <w:between w:val="nil"/>
        </w:pBdr>
        <w:spacing w:after="8"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Informacje dotyczące prowadzonego postępowania rekrutacyjnego, w tym w szczególności informacje o fakcie zakwalifikowania i przyjęcia kandydata mogą zostać wykorzystane (za pośrednictwem systemu informatycznego wspierającego prowadzenie rekrutacji) przez przedszkola/inne formy wychowania przedszkolnego wskazane w II części wniosku w celu usprawnienia procesu rekrutacji i wyeliminowania zjawiska blokowania miejsc. </w:t>
      </w:r>
    </w:p>
    <w:p w14:paraId="70E30253" w14:textId="77777777" w:rsidR="00613E8C" w:rsidRDefault="00000000">
      <w:pPr>
        <w:widowControl w:val="0"/>
        <w:numPr>
          <w:ilvl w:val="0"/>
          <w:numId w:val="3"/>
        </w:numPr>
        <w:pBdr>
          <w:top w:val="nil"/>
          <w:left w:val="nil"/>
          <w:bottom w:val="nil"/>
          <w:right w:val="nil"/>
          <w:between w:val="nil"/>
        </w:pBdr>
        <w:spacing w:after="8"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Dane osobowe nie będą przekazywane do państwa trzeciego ani do organizacji międzynarodowej. </w:t>
      </w:r>
    </w:p>
    <w:p w14:paraId="4FDD25BF" w14:textId="77777777" w:rsidR="00613E8C" w:rsidRDefault="00000000">
      <w:pPr>
        <w:widowControl w:val="0"/>
        <w:numPr>
          <w:ilvl w:val="0"/>
          <w:numId w:val="3"/>
        </w:numPr>
        <w:pBdr>
          <w:top w:val="nil"/>
          <w:left w:val="nil"/>
          <w:bottom w:val="nil"/>
          <w:right w:val="nil"/>
          <w:between w:val="nil"/>
        </w:pBdr>
        <w:spacing w:after="8"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Dane będą przechowywane przez okres wskazany w art. 160 ustawy Prawo oświatowe, z którego wynika, że dane osobowe kandydatów zgromadzone w celach postępowania rekrutacyjnego oraz dokumentacja postępowania rekrutacyjnego są przechowywane nie dłużej niż do końca okresu, w którym dziecko korzysta z wychowania przedszkolnego w danym publicznym przedszkolu, oddziale przedszkolnym w publicznej szkole podstawowej lub publicznej innej formie wychowania przedszkolnego, zaś dane osobowe kandydatów nieprzyjętych zgromadzone w celach postępowania rekrutacyjnego są przechowywane w przedszkolu lub w szkole, przez okres roku, chyba że na rozstrzygnięcie dyrektora przedszkola, lub szkoły została wniesiona skarga do sądu administracyjnego i postępowanie nie zostało zakończone prawomocnym wyrokiem. </w:t>
      </w:r>
    </w:p>
    <w:p w14:paraId="71FDEEB8" w14:textId="77777777" w:rsidR="00613E8C" w:rsidRDefault="00000000">
      <w:pPr>
        <w:widowControl w:val="0"/>
        <w:numPr>
          <w:ilvl w:val="0"/>
          <w:numId w:val="3"/>
        </w:numPr>
        <w:pBdr>
          <w:top w:val="nil"/>
          <w:left w:val="nil"/>
          <w:bottom w:val="nil"/>
          <w:right w:val="nil"/>
          <w:between w:val="nil"/>
        </w:pBdr>
        <w:spacing w:after="8"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Rodzicom lub opiekunom prawnym kandydata przysługuje prawo dostępu do danych osobowych kandydata, żądania ich sprostowania lub usunięcia. </w:t>
      </w:r>
      <w:r>
        <w:rPr>
          <w:rFonts w:ascii="Calibri" w:eastAsia="Calibri" w:hAnsi="Calibri" w:cs="Calibri"/>
          <w:b/>
          <w:bCs/>
          <w:color w:val="000000"/>
          <w:sz w:val="22"/>
          <w:szCs w:val="22"/>
        </w:rPr>
        <w:t>Wniesienie żądania usunięcia danych jest równoznaczne z rezygnacją z udziału w procesie rekrutacji</w:t>
      </w:r>
      <w:r>
        <w:rPr>
          <w:rFonts w:ascii="Calibri" w:eastAsia="Calibri" w:hAnsi="Calibri" w:cs="Calibri"/>
          <w:color w:val="000000"/>
          <w:sz w:val="22"/>
          <w:szCs w:val="22"/>
        </w:rPr>
        <w:t xml:space="preserve">. Ponadto przysługuje im prawo do żądania ograniczenia przetwarzania w przypadkach określonych w art. 18 RODO. </w:t>
      </w:r>
    </w:p>
    <w:p w14:paraId="35BBFCFC" w14:textId="77777777" w:rsidR="00613E8C" w:rsidRDefault="00000000">
      <w:pPr>
        <w:widowControl w:val="0"/>
        <w:numPr>
          <w:ilvl w:val="0"/>
          <w:numId w:val="3"/>
        </w:numPr>
        <w:pBdr>
          <w:top w:val="nil"/>
          <w:left w:val="nil"/>
          <w:bottom w:val="nil"/>
          <w:right w:val="nil"/>
          <w:between w:val="nil"/>
        </w:pBdr>
        <w:spacing w:after="8"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 ramach procesu rekrutacji dane nie są przetwarzane na postawie art. 6 ust. 1 lit. e) lub f) RODO, zatem </w:t>
      </w:r>
      <w:r>
        <w:rPr>
          <w:rFonts w:ascii="Calibri" w:eastAsia="Calibri" w:hAnsi="Calibri" w:cs="Calibri"/>
          <w:b/>
          <w:bCs/>
          <w:color w:val="000000"/>
          <w:sz w:val="22"/>
          <w:szCs w:val="22"/>
        </w:rPr>
        <w:t xml:space="preserve">prawo do wniesienia sprzeciwu na podstawie art. 21 RODO nie przysługuje. </w:t>
      </w:r>
    </w:p>
    <w:p w14:paraId="07E51802" w14:textId="77777777" w:rsidR="00613E8C" w:rsidRDefault="00000000">
      <w:pPr>
        <w:widowControl w:val="0"/>
        <w:numPr>
          <w:ilvl w:val="0"/>
          <w:numId w:val="3"/>
        </w:numPr>
        <w:pBdr>
          <w:top w:val="nil"/>
          <w:left w:val="nil"/>
          <w:bottom w:val="nil"/>
          <w:right w:val="nil"/>
          <w:between w:val="nil"/>
        </w:pBdr>
        <w:spacing w:after="8"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Jedyną podstawą prawną przetwarzania danych w procesie rekrutacji do przedszkola/innej formy wychowania przedszkolnego jest art. 6 ust. 1 lit. c) RODO, nie przysługuje prawo do przenoszenia danych na podstawie art. 20 RODO. </w:t>
      </w:r>
    </w:p>
    <w:p w14:paraId="7AD6AAA3" w14:textId="77777777" w:rsidR="00613E8C" w:rsidRDefault="00000000">
      <w:pPr>
        <w:widowControl w:val="0"/>
        <w:numPr>
          <w:ilvl w:val="0"/>
          <w:numId w:val="3"/>
        </w:numPr>
        <w:pBdr>
          <w:top w:val="nil"/>
          <w:left w:val="nil"/>
          <w:bottom w:val="nil"/>
          <w:right w:val="nil"/>
          <w:between w:val="nil"/>
        </w:pBdr>
        <w:spacing w:after="8"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W toku przetwarzania danych na potrzeby procesu rekrutacji nie dochodzi do wyłącznie zautomatyzowanego podejmowania decyzji ani do profilowania, o których mowa w art. 22 ust. 1 i ust. 4 RODO – żadne decyzje dotyczące przyjęcia do placówki nie zapadają automatycznie oraz że nie buduje się jakichkolwiek profili kandydatów. </w:t>
      </w:r>
    </w:p>
    <w:p w14:paraId="05B4E8E3" w14:textId="24A42E05" w:rsidR="009B4D34" w:rsidRPr="009B4D34" w:rsidRDefault="00000000" w:rsidP="009B4D34">
      <w:pPr>
        <w:widowControl w:val="0"/>
        <w:numPr>
          <w:ilvl w:val="0"/>
          <w:numId w:val="3"/>
        </w:numPr>
        <w:pBdr>
          <w:top w:val="nil"/>
          <w:left w:val="nil"/>
          <w:bottom w:val="nil"/>
          <w:right w:val="nil"/>
          <w:between w:val="nil"/>
        </w:pBdr>
        <w:spacing w:after="8"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Rodzicom lub opiekunom prawnym kandydata, w przypadku podejrzenia, że przetwarzanie danych w procesie rekrutacji narusza obowiązujące przepisy prawa, przysługuje prawo wniesienia skargi do organu nadzorczego, zgodnie z art. 77 RODO, gdy uznają, że przetwarzanie ich danych osobowych narusza przepisy RODO. W Polsce organem nadzorczym jest</w:t>
      </w:r>
      <w:r w:rsidR="009B4D34" w:rsidRPr="009B4D34">
        <w:t xml:space="preserve"> </w:t>
      </w:r>
      <w:r w:rsidR="009B4D34" w:rsidRPr="009B4D34">
        <w:rPr>
          <w:rFonts w:ascii="Calibri" w:eastAsia="Calibri" w:hAnsi="Calibri" w:cs="Calibri"/>
          <w:color w:val="000000"/>
          <w:sz w:val="22"/>
          <w:szCs w:val="22"/>
        </w:rPr>
        <w:t>Prezes Urzędu Ochrony Danych Osobowych</w:t>
      </w:r>
    </w:p>
    <w:p w14:paraId="185D2BF9" w14:textId="7FB36A4A" w:rsidR="00613E8C" w:rsidRDefault="00000000" w:rsidP="009B4D34">
      <w:pPr>
        <w:widowControl w:val="0"/>
        <w:pBdr>
          <w:top w:val="nil"/>
          <w:left w:val="nil"/>
          <w:bottom w:val="nil"/>
          <w:right w:val="nil"/>
          <w:between w:val="nil"/>
        </w:pBdr>
        <w:spacing w:after="8" w:line="240" w:lineRule="auto"/>
        <w:ind w:leftChars="0" w:left="0" w:firstLineChars="0" w:firstLine="0"/>
        <w:jc w:val="both"/>
        <w:rPr>
          <w:rFonts w:ascii="Calibri" w:eastAsia="Calibri" w:hAnsi="Calibri" w:cs="Calibri"/>
          <w:color w:val="000000"/>
          <w:sz w:val="22"/>
          <w:szCs w:val="22"/>
        </w:rPr>
      </w:pPr>
      <w:r>
        <w:rPr>
          <w:rFonts w:ascii="Calibri" w:eastAsia="Calibri" w:hAnsi="Calibri" w:cs="Calibri"/>
          <w:color w:val="000000"/>
          <w:sz w:val="22"/>
          <w:szCs w:val="22"/>
        </w:rPr>
        <w:t>(ul. Stawki 2, 00-193 Warszawa), a jeśli w przyszłości zostałby powołany inny organ nadzorczy, to ten organ będzie właściwy do rozpatrzenia skargi</w:t>
      </w:r>
      <w:r>
        <w:rPr>
          <w:rFonts w:ascii="Calibri" w:eastAsia="Calibri" w:hAnsi="Calibri" w:cs="Calibri"/>
          <w:color w:val="000000"/>
          <w:sz w:val="22"/>
          <w:szCs w:val="22"/>
          <w:vertAlign w:val="superscript"/>
        </w:rPr>
        <w:footnoteReference w:id="13"/>
      </w:r>
      <w:r>
        <w:rPr>
          <w:rFonts w:ascii="Calibri" w:eastAsia="Calibri" w:hAnsi="Calibri" w:cs="Calibri"/>
          <w:color w:val="000000"/>
          <w:sz w:val="22"/>
          <w:szCs w:val="22"/>
        </w:rPr>
        <w:t xml:space="preserve">. </w:t>
      </w:r>
    </w:p>
    <w:p w14:paraId="496CB391" w14:textId="77777777" w:rsidR="00613E8C" w:rsidRDefault="00000000">
      <w:pPr>
        <w:widowControl w:val="0"/>
        <w:numPr>
          <w:ilvl w:val="0"/>
          <w:numId w:val="3"/>
        </w:num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Podanie danych zawartych w niniejszym formularzu i dołączonych dokumentach nie jest obowiązkowe, stanowi jednak warunek udziału w postępowaniu rekrutacyjnym do przedszkola/innej formy wychowania przedszkolnego oraz umożliwia korzystanie z uprawnień wynikających z kryteriów rekrutacji i wynika to w szczególności z przepisów wskazanych w pkt 3.</w:t>
      </w:r>
      <w:r>
        <w:rPr>
          <w:rFonts w:ascii="Calibri" w:eastAsia="Calibri" w:hAnsi="Calibri" w:cs="Calibri"/>
          <w:color w:val="000000"/>
          <w:sz w:val="22"/>
          <w:szCs w:val="22"/>
        </w:rPr>
        <w:t xml:space="preserve"> Podanie danych zawartych we </w:t>
      </w:r>
      <w:r>
        <w:rPr>
          <w:rFonts w:ascii="Calibri" w:eastAsia="Calibri" w:hAnsi="Calibri" w:cs="Calibri"/>
          <w:color w:val="000000"/>
          <w:sz w:val="22"/>
          <w:szCs w:val="22"/>
        </w:rPr>
        <w:lastRenderedPageBreak/>
        <w:t xml:space="preserve">wniosku jest konieczne dla udziału w procesie rekrutacji do przedszkola/innej formy wychowania przedszkolnego, natomiast podanie (w tym dołączenie stosownych dokumentów) danych potwierdzających spełnianie poszczególnych kryteriów obowiązujących w rekrutacji jest konieczne, aby zostały wzięte pod uwagę.  </w:t>
      </w:r>
    </w:p>
    <w:p w14:paraId="6A319FC9" w14:textId="77777777" w:rsidR="00613E8C" w:rsidRDefault="00613E8C">
      <w:pPr>
        <w:widowControl w:val="0"/>
        <w:pBdr>
          <w:top w:val="nil"/>
          <w:left w:val="nil"/>
          <w:bottom w:val="nil"/>
          <w:right w:val="nil"/>
          <w:between w:val="nil"/>
        </w:pBdr>
        <w:spacing w:line="240" w:lineRule="auto"/>
        <w:ind w:left="0" w:hanging="2"/>
        <w:jc w:val="both"/>
        <w:rPr>
          <w:rFonts w:ascii="Calibri" w:eastAsia="Calibri" w:hAnsi="Calibri" w:cs="Calibri"/>
          <w:color w:val="000000"/>
          <w:sz w:val="22"/>
          <w:szCs w:val="22"/>
        </w:rPr>
      </w:pPr>
    </w:p>
    <w:p w14:paraId="0CCBC142" w14:textId="77777777" w:rsidR="00613E8C" w:rsidRDefault="00000000">
      <w:pPr>
        <w:widowControl w:val="0"/>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color w:val="000000"/>
          <w:sz w:val="22"/>
          <w:szCs w:val="22"/>
        </w:rPr>
        <w:t xml:space="preserve">Zapoznałam się/zapoznałem się z treścią powyższych pouczeń. Oświadczam, że podane informacje są zgodne ze stanem faktycznym. </w:t>
      </w:r>
    </w:p>
    <w:p w14:paraId="7FC1AF47" w14:textId="77777777" w:rsidR="00613E8C" w:rsidRDefault="00000000">
      <w:pPr>
        <w:pBdr>
          <w:top w:val="nil"/>
          <w:left w:val="nil"/>
          <w:bottom w:val="nil"/>
          <w:right w:val="nil"/>
          <w:between w:val="nil"/>
        </w:pBdr>
        <w:spacing w:line="240" w:lineRule="auto"/>
        <w:ind w:left="0" w:hanging="2"/>
        <w:jc w:val="right"/>
        <w:rPr>
          <w:rFonts w:ascii="Calibri" w:eastAsia="Calibri" w:hAnsi="Calibri" w:cs="Calibri"/>
          <w:color w:val="000000"/>
          <w:sz w:val="22"/>
          <w:szCs w:val="22"/>
        </w:rPr>
      </w:pPr>
      <w:r>
        <w:rPr>
          <w:rFonts w:ascii="Calibri" w:eastAsia="Calibri" w:hAnsi="Calibri" w:cs="Calibri"/>
          <w:color w:val="000000"/>
          <w:sz w:val="22"/>
          <w:szCs w:val="22"/>
        </w:rPr>
        <w:t>……………..…………………………………………………..……………..</w:t>
      </w:r>
    </w:p>
    <w:p w14:paraId="446E40BC" w14:textId="77777777" w:rsidR="00613E8C" w:rsidRDefault="00000000">
      <w:pPr>
        <w:pBdr>
          <w:top w:val="nil"/>
          <w:left w:val="nil"/>
          <w:bottom w:val="nil"/>
          <w:right w:val="nil"/>
          <w:between w:val="nil"/>
        </w:pBdr>
        <w:spacing w:line="240" w:lineRule="auto"/>
        <w:ind w:left="0" w:hanging="2"/>
        <w:jc w:val="right"/>
        <w:rPr>
          <w:rFonts w:ascii="Calibri" w:eastAsia="Calibri" w:hAnsi="Calibri" w:cs="Calibri"/>
          <w:color w:val="000000"/>
          <w:sz w:val="22"/>
          <w:szCs w:val="22"/>
        </w:rPr>
      </w:pPr>
      <w:r>
        <w:rPr>
          <w:rFonts w:ascii="Calibri" w:eastAsia="Calibri" w:hAnsi="Calibri" w:cs="Calibri"/>
          <w:i/>
          <w:iCs/>
          <w:color w:val="000000"/>
          <w:sz w:val="22"/>
          <w:szCs w:val="22"/>
        </w:rPr>
        <w:t>(czytelny podpis wnioskodawcy-rodzica kandydata)</w:t>
      </w:r>
    </w:p>
    <w:p w14:paraId="54B65592"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b/>
          <w:bCs/>
          <w:color w:val="000000"/>
          <w:sz w:val="22"/>
          <w:szCs w:val="22"/>
        </w:rPr>
        <w:t>……………………………………</w:t>
      </w:r>
      <w:r>
        <w:rPr>
          <w:rFonts w:ascii="Calibri" w:eastAsia="Calibri" w:hAnsi="Calibri" w:cs="Calibri"/>
          <w:b/>
          <w:bCs/>
          <w:color w:val="000000"/>
          <w:sz w:val="22"/>
          <w:szCs w:val="22"/>
        </w:rPr>
        <w:tab/>
      </w:r>
      <w:r>
        <w:rPr>
          <w:rFonts w:ascii="Calibri" w:eastAsia="Calibri" w:hAnsi="Calibri" w:cs="Calibri"/>
          <w:b/>
          <w:bCs/>
          <w:color w:val="000000"/>
          <w:sz w:val="22"/>
          <w:szCs w:val="22"/>
        </w:rPr>
        <w:tab/>
      </w:r>
      <w:r>
        <w:rPr>
          <w:rFonts w:ascii="Calibri" w:eastAsia="Calibri" w:hAnsi="Calibri" w:cs="Calibri"/>
          <w:b/>
          <w:bCs/>
          <w:color w:val="000000"/>
          <w:sz w:val="22"/>
          <w:szCs w:val="22"/>
        </w:rPr>
        <w:tab/>
      </w:r>
      <w:r>
        <w:rPr>
          <w:rFonts w:ascii="Calibri" w:eastAsia="Calibri" w:hAnsi="Calibri" w:cs="Calibri"/>
          <w:b/>
          <w:bCs/>
          <w:color w:val="000000"/>
          <w:sz w:val="22"/>
          <w:szCs w:val="22"/>
        </w:rPr>
        <w:tab/>
      </w:r>
    </w:p>
    <w:p w14:paraId="71FDA3BE"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22"/>
          <w:szCs w:val="22"/>
        </w:rPr>
      </w:pPr>
      <w:r>
        <w:rPr>
          <w:rFonts w:ascii="Calibri" w:eastAsia="Calibri" w:hAnsi="Calibri" w:cs="Calibri"/>
          <w:i/>
          <w:iCs/>
          <w:color w:val="000000"/>
          <w:sz w:val="22"/>
          <w:szCs w:val="22"/>
        </w:rPr>
        <w:t>(data)</w:t>
      </w:r>
      <w:r>
        <w:rPr>
          <w:rFonts w:ascii="Calibri" w:eastAsia="Calibri" w:hAnsi="Calibri" w:cs="Calibri"/>
          <w:i/>
          <w:iCs/>
          <w:color w:val="000000"/>
          <w:sz w:val="22"/>
          <w:szCs w:val="22"/>
        </w:rPr>
        <w:tab/>
      </w:r>
      <w:r>
        <w:rPr>
          <w:rFonts w:ascii="Calibri" w:eastAsia="Calibri" w:hAnsi="Calibri" w:cs="Calibri"/>
          <w:i/>
          <w:iCs/>
          <w:color w:val="000000"/>
          <w:sz w:val="22"/>
          <w:szCs w:val="22"/>
        </w:rPr>
        <w:tab/>
      </w:r>
      <w:r>
        <w:rPr>
          <w:rFonts w:ascii="Calibri" w:eastAsia="Calibri" w:hAnsi="Calibri" w:cs="Calibri"/>
          <w:i/>
          <w:iCs/>
          <w:color w:val="000000"/>
          <w:sz w:val="22"/>
          <w:szCs w:val="22"/>
        </w:rPr>
        <w:tab/>
        <w:t xml:space="preserve">                  </w:t>
      </w:r>
      <w:r>
        <w:rPr>
          <w:rFonts w:ascii="Calibri" w:eastAsia="Calibri" w:hAnsi="Calibri" w:cs="Calibri"/>
          <w:i/>
          <w:iCs/>
          <w:color w:val="000000"/>
          <w:sz w:val="22"/>
          <w:szCs w:val="22"/>
        </w:rPr>
        <w:tab/>
        <w:t xml:space="preserve"> </w:t>
      </w:r>
    </w:p>
    <w:sectPr w:rsidR="00613E8C">
      <w:headerReference w:type="even" r:id="rId8"/>
      <w:headerReference w:type="default" r:id="rId9"/>
      <w:footerReference w:type="even" r:id="rId10"/>
      <w:footerReference w:type="default" r:id="rId11"/>
      <w:headerReference w:type="first" r:id="rId12"/>
      <w:footerReference w:type="first" r:id="rId13"/>
      <w:pgSz w:w="11906" w:h="16838"/>
      <w:pgMar w:top="360" w:right="1275" w:bottom="540" w:left="1417" w:header="708" w:footer="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2C485E" w14:textId="77777777" w:rsidR="00A51CC9" w:rsidRDefault="00A51CC9">
      <w:pPr>
        <w:spacing w:line="240" w:lineRule="auto"/>
        <w:ind w:left="0" w:hanging="2"/>
      </w:pPr>
      <w:r>
        <w:separator/>
      </w:r>
    </w:p>
  </w:endnote>
  <w:endnote w:type="continuationSeparator" w:id="0">
    <w:p w14:paraId="7167285B" w14:textId="77777777" w:rsidR="00A51CC9" w:rsidRDefault="00A51CC9">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embedRegular r:id="rId1" w:fontKey="{CB90E83A-7BDA-49D3-B2C1-2A4EE440A418}"/>
  </w:font>
  <w:font w:name="Calibri">
    <w:panose1 w:val="020F0502020204030204"/>
    <w:charset w:val="EE"/>
    <w:family w:val="swiss"/>
    <w:pitch w:val="variable"/>
    <w:sig w:usb0="E4002EFF" w:usb1="C000247B" w:usb2="00000009" w:usb3="00000000" w:csb0="000001FF" w:csb1="00000000"/>
    <w:embedRegular r:id="rId2" w:fontKey="{820FF82C-B311-4EBF-BCDD-206DFEB08405}"/>
    <w:embedBold r:id="rId3" w:fontKey="{3A688E04-BAB2-4D6E-BFC1-C2E1D383B89E}"/>
    <w:embedItalic r:id="rId4" w:fontKey="{DA08AC0C-0C6E-4576-B44E-25E409BB629A}"/>
  </w:font>
  <w:font w:name="Arial">
    <w:panose1 w:val="020B0604020202020204"/>
    <w:charset w:val="EE"/>
    <w:family w:val="swiss"/>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embedItalic r:id="rId5" w:fontKey="{458F32A3-8D7E-49EA-9C88-E956DC348970}"/>
  </w:font>
  <w:font w:name="Cambria">
    <w:panose1 w:val="02040503050406030204"/>
    <w:charset w:val="EE"/>
    <w:family w:val="roman"/>
    <w:pitch w:val="variable"/>
    <w:sig w:usb0="E00006FF" w:usb1="420024FF" w:usb2="02000000" w:usb3="00000000" w:csb0="0000019F" w:csb1="00000000"/>
    <w:embedRegular r:id="rId6" w:fontKey="{8E1765E4-E25A-4FD1-B6AA-62BE5311B15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DAEA2A" w14:textId="77777777" w:rsidR="00613E8C" w:rsidRDefault="00000000">
    <w:pPr>
      <w:pBdr>
        <w:top w:val="nil"/>
        <w:left w:val="nil"/>
        <w:bottom w:val="nil"/>
        <w:right w:val="nil"/>
        <w:between w:val="nil"/>
      </w:pBdr>
      <w:tabs>
        <w:tab w:val="center" w:pos="4536"/>
        <w:tab w:val="right" w:pos="9072"/>
      </w:tabs>
      <w:spacing w:line="240" w:lineRule="auto"/>
      <w:ind w:left="0" w:hanging="2"/>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1056265A" w14:textId="77777777" w:rsidR="00613E8C" w:rsidRDefault="00613E8C">
    <w:pPr>
      <w:pBdr>
        <w:top w:val="nil"/>
        <w:left w:val="nil"/>
        <w:bottom w:val="nil"/>
        <w:right w:val="nil"/>
        <w:between w:val="nil"/>
      </w:pBdr>
      <w:tabs>
        <w:tab w:val="center" w:pos="4536"/>
        <w:tab w:val="right" w:pos="9072"/>
      </w:tabs>
      <w:spacing w:line="240" w:lineRule="auto"/>
      <w:ind w:left="0" w:right="36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3D9199" w14:textId="77777777" w:rsidR="00613E8C" w:rsidRDefault="00613E8C">
    <w:pPr>
      <w:pBdr>
        <w:top w:val="nil"/>
        <w:left w:val="nil"/>
        <w:bottom w:val="nil"/>
        <w:right w:val="nil"/>
        <w:between w:val="nil"/>
      </w:pBdr>
      <w:tabs>
        <w:tab w:val="center" w:pos="4536"/>
        <w:tab w:val="right" w:pos="9072"/>
      </w:tabs>
      <w:spacing w:line="240" w:lineRule="auto"/>
      <w:ind w:left="0" w:right="360" w:hanging="2"/>
      <w:jc w:val="center"/>
      <w:rPr>
        <w:color w:val="000000"/>
      </w:rPr>
    </w:pPr>
  </w:p>
  <w:p w14:paraId="3B076510" w14:textId="77777777" w:rsidR="00613E8C" w:rsidRDefault="00613E8C">
    <w:pPr>
      <w:pBdr>
        <w:top w:val="nil"/>
        <w:left w:val="nil"/>
        <w:bottom w:val="nil"/>
        <w:right w:val="nil"/>
        <w:between w:val="nil"/>
      </w:pBdr>
      <w:tabs>
        <w:tab w:val="center" w:pos="4536"/>
        <w:tab w:val="right" w:pos="9072"/>
      </w:tabs>
      <w:spacing w:line="240" w:lineRule="auto"/>
      <w:ind w:left="0" w:hanging="2"/>
      <w:jc w:val="center"/>
      <w:rPr>
        <w:color w:val="000000"/>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F55839" w14:textId="77777777" w:rsidR="00613E8C" w:rsidRDefault="00613E8C">
    <w:pPr>
      <w:pBdr>
        <w:top w:val="nil"/>
        <w:left w:val="nil"/>
        <w:bottom w:val="nil"/>
        <w:right w:val="nil"/>
        <w:between w:val="nil"/>
      </w:pBdr>
      <w:tabs>
        <w:tab w:val="center" w:pos="4536"/>
        <w:tab w:val="right" w:pos="9072"/>
      </w:tabs>
      <w:spacing w:line="240" w:lineRule="auto"/>
      <w:ind w:left="0"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865BDF" w14:textId="77777777" w:rsidR="00A51CC9" w:rsidRDefault="00A51CC9">
      <w:pPr>
        <w:spacing w:line="240" w:lineRule="auto"/>
        <w:ind w:left="0" w:hanging="2"/>
      </w:pPr>
      <w:r>
        <w:separator/>
      </w:r>
    </w:p>
  </w:footnote>
  <w:footnote w:type="continuationSeparator" w:id="0">
    <w:p w14:paraId="4E9A407D" w14:textId="77777777" w:rsidR="00A51CC9" w:rsidRDefault="00A51CC9">
      <w:pPr>
        <w:spacing w:line="240" w:lineRule="auto"/>
        <w:ind w:left="0" w:hanging="2"/>
      </w:pPr>
      <w:r>
        <w:continuationSeparator/>
      </w:r>
    </w:p>
  </w:footnote>
  <w:footnote w:id="1">
    <w:p w14:paraId="64EC9507"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sz w:val="18"/>
          <w:szCs w:val="18"/>
        </w:rPr>
      </w:pPr>
      <w:r>
        <w:rPr>
          <w:vertAlign w:val="superscript"/>
        </w:rPr>
        <w:footnoteRef/>
      </w:r>
      <w:r>
        <w:rPr>
          <w:rFonts w:ascii="Calibri" w:eastAsia="Calibri" w:hAnsi="Calibri" w:cs="Calibri"/>
          <w:color w:val="000000"/>
          <w:sz w:val="18"/>
          <w:szCs w:val="18"/>
        </w:rPr>
        <w:t xml:space="preserve"> </w:t>
      </w:r>
      <w:r>
        <w:rPr>
          <w:rFonts w:ascii="Calibri" w:eastAsia="Calibri" w:hAnsi="Calibri" w:cs="Calibri"/>
          <w:sz w:val="18"/>
          <w:szCs w:val="18"/>
        </w:rPr>
        <w:t>Postępowanie rekrutacyjne jest prowadzone na wniosek rodzica kandydata.</w:t>
      </w:r>
    </w:p>
    <w:p w14:paraId="631E17DD"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sz w:val="18"/>
          <w:szCs w:val="18"/>
        </w:rPr>
      </w:pPr>
      <w:r>
        <w:rPr>
          <w:rFonts w:ascii="Calibri" w:eastAsia="Calibri" w:hAnsi="Calibri" w:cs="Calibri"/>
          <w:sz w:val="18"/>
          <w:szCs w:val="18"/>
        </w:rPr>
        <w:t xml:space="preserve">Zgodnie z art. 130 ust. 4 ustawy z dnia 14 grudnia 2016 r. – Prawo oświatowe (Dz. U. z 2025 r. poz. 1043, </w:t>
      </w:r>
      <w:proofErr w:type="spellStart"/>
      <w:r>
        <w:rPr>
          <w:rFonts w:ascii="Calibri" w:eastAsia="Calibri" w:hAnsi="Calibri" w:cs="Calibri"/>
          <w:sz w:val="18"/>
          <w:szCs w:val="18"/>
        </w:rPr>
        <w:t>t.j</w:t>
      </w:r>
      <w:proofErr w:type="spellEnd"/>
      <w:r>
        <w:rPr>
          <w:rFonts w:ascii="Calibri" w:eastAsia="Calibri" w:hAnsi="Calibri" w:cs="Calibri"/>
          <w:sz w:val="18"/>
          <w:szCs w:val="18"/>
        </w:rPr>
        <w:t>.).</w:t>
      </w:r>
    </w:p>
  </w:footnote>
  <w:footnote w:id="2">
    <w:p w14:paraId="14866FD3"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sz w:val="18"/>
          <w:szCs w:val="18"/>
        </w:rPr>
      </w:pPr>
      <w:r>
        <w:rPr>
          <w:vertAlign w:val="superscript"/>
        </w:rPr>
        <w:footnoteRef/>
      </w:r>
      <w:r>
        <w:rPr>
          <w:rFonts w:ascii="Calibri" w:eastAsia="Calibri" w:hAnsi="Calibri" w:cs="Calibri"/>
          <w:color w:val="000000"/>
          <w:sz w:val="18"/>
          <w:szCs w:val="18"/>
        </w:rPr>
        <w:t xml:space="preserve"> </w:t>
      </w:r>
      <w:r>
        <w:rPr>
          <w:rFonts w:ascii="Calibri" w:eastAsia="Calibri" w:hAnsi="Calibri" w:cs="Calibri"/>
          <w:sz w:val="18"/>
          <w:szCs w:val="18"/>
        </w:rPr>
        <w:t xml:space="preserve">Zgodnie z art. 150 ustawy z dnia 14 grudnia 2016 r. – Prawo oświatowe (Dz. U. z 2025 r. poz. 1043, </w:t>
      </w:r>
      <w:proofErr w:type="spellStart"/>
      <w:r>
        <w:rPr>
          <w:rFonts w:ascii="Calibri" w:eastAsia="Calibri" w:hAnsi="Calibri" w:cs="Calibri"/>
          <w:sz w:val="18"/>
          <w:szCs w:val="18"/>
        </w:rPr>
        <w:t>t.j</w:t>
      </w:r>
      <w:proofErr w:type="spellEnd"/>
      <w:r>
        <w:rPr>
          <w:rFonts w:ascii="Calibri" w:eastAsia="Calibri" w:hAnsi="Calibri" w:cs="Calibri"/>
          <w:sz w:val="18"/>
          <w:szCs w:val="18"/>
        </w:rPr>
        <w:t>.), wniosek zawiera dane wymienione w ust. 1–5 (obowiązkowo), natomiast dane, o których mowa w ust. 1 pkt 6 (środki komunikacji elektronicznej), podaje się, jeżeli rodzice takimi środkami dysponują. Oznacza to, że pola 1–5 są obowiązkowe, natomiast podanie danych kontaktowych elektronicznych (e-mail, telefon komórkowy itp.) nie jest obowiązkowe, ale jest bardzo zalecane – ułatwia komunikację w procesie rekrutacji oraz późniejszą organizację opieki nad dzieckiem.</w:t>
      </w:r>
    </w:p>
  </w:footnote>
  <w:footnote w:id="3">
    <w:p w14:paraId="047CB2C5"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18"/>
          <w:szCs w:val="18"/>
        </w:rPr>
      </w:pPr>
      <w:r>
        <w:rPr>
          <w:vertAlign w:val="superscript"/>
        </w:rPr>
        <w:footnoteRef/>
      </w:r>
      <w:r>
        <w:rPr>
          <w:rFonts w:ascii="Calibri" w:eastAsia="Calibri" w:hAnsi="Calibri" w:cs="Calibri"/>
          <w:color w:val="000000"/>
          <w:sz w:val="18"/>
          <w:szCs w:val="18"/>
        </w:rPr>
        <w:t xml:space="preserve"> </w:t>
      </w:r>
      <w:r>
        <w:rPr>
          <w:rFonts w:ascii="Calibri" w:eastAsia="Calibri" w:hAnsi="Calibri" w:cs="Calibri"/>
          <w:sz w:val="18"/>
          <w:szCs w:val="18"/>
        </w:rPr>
        <w:t xml:space="preserve">Zgodnie z art. 131 ust. 1 ustawy z dnia 14 grudnia 2016 r. – Prawo oświatowe (Dz. U. z 2025 r. poz. 1043, </w:t>
      </w:r>
      <w:proofErr w:type="spellStart"/>
      <w:r>
        <w:rPr>
          <w:rFonts w:ascii="Calibri" w:eastAsia="Calibri" w:hAnsi="Calibri" w:cs="Calibri"/>
          <w:sz w:val="18"/>
          <w:szCs w:val="18"/>
        </w:rPr>
        <w:t>t.j</w:t>
      </w:r>
      <w:proofErr w:type="spellEnd"/>
      <w:r>
        <w:rPr>
          <w:rFonts w:ascii="Calibri" w:eastAsia="Calibri" w:hAnsi="Calibri" w:cs="Calibri"/>
          <w:sz w:val="18"/>
          <w:szCs w:val="18"/>
        </w:rPr>
        <w:t>.), do publicznego przedszkola, oddziału przedszkolnego w publicznej szkole podstawowej lub publicznej innej formy wychowania przedszkolnego przyjmuje się kandydatów zamieszkałych na obszarze danej gminy.</w:t>
      </w:r>
    </w:p>
  </w:footnote>
  <w:footnote w:id="4">
    <w:p w14:paraId="3EE2DD20"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sz w:val="18"/>
          <w:szCs w:val="18"/>
        </w:rPr>
      </w:pPr>
      <w:r>
        <w:rPr>
          <w:vertAlign w:val="superscript"/>
        </w:rPr>
        <w:footnoteRef/>
      </w:r>
      <w:r>
        <w:rPr>
          <w:rFonts w:ascii="Calibri" w:eastAsia="Calibri" w:hAnsi="Calibri" w:cs="Calibri"/>
          <w:color w:val="000000"/>
          <w:sz w:val="18"/>
          <w:szCs w:val="18"/>
        </w:rPr>
        <w:t xml:space="preserve"> </w:t>
      </w:r>
      <w:r>
        <w:rPr>
          <w:rFonts w:ascii="Calibri" w:eastAsia="Calibri" w:hAnsi="Calibri" w:cs="Calibri"/>
          <w:sz w:val="18"/>
          <w:szCs w:val="18"/>
        </w:rPr>
        <w:t xml:space="preserve">Zgodnie z art. 156 ust. 1 ustawy z dnia 14 grudnia 2016 r. – Prawo oświatowe (Dz. U. z 2025 r. poz. 1043, </w:t>
      </w:r>
      <w:proofErr w:type="spellStart"/>
      <w:r>
        <w:rPr>
          <w:rFonts w:ascii="Calibri" w:eastAsia="Calibri" w:hAnsi="Calibri" w:cs="Calibri"/>
          <w:sz w:val="18"/>
          <w:szCs w:val="18"/>
        </w:rPr>
        <w:t>t.j</w:t>
      </w:r>
      <w:proofErr w:type="spellEnd"/>
      <w:r>
        <w:rPr>
          <w:rFonts w:ascii="Calibri" w:eastAsia="Calibri" w:hAnsi="Calibri" w:cs="Calibri"/>
          <w:sz w:val="18"/>
          <w:szCs w:val="18"/>
        </w:rPr>
        <w:t>.), wniosek o przyjęcie do publicznego przedszkola, innej formy wychowania przedszkolnego oraz szkoły (w tym oddziału przedszkolnego) może być złożony do nie więcej niż trzech wybranych publicznych przedszkoli, innych form wychowania przedszkolnego albo szkół (oddziałów przedszkolnych).</w:t>
      </w:r>
    </w:p>
  </w:footnote>
  <w:footnote w:id="5">
    <w:p w14:paraId="2049D8E3"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18"/>
          <w:szCs w:val="18"/>
        </w:rPr>
      </w:pPr>
      <w:r>
        <w:rPr>
          <w:vertAlign w:val="superscript"/>
        </w:rPr>
        <w:footnoteRef/>
      </w:r>
      <w:r>
        <w:rPr>
          <w:rFonts w:ascii="Calibri" w:eastAsia="Calibri" w:hAnsi="Calibri" w:cs="Calibri"/>
          <w:color w:val="000000"/>
          <w:sz w:val="18"/>
          <w:szCs w:val="18"/>
        </w:rPr>
        <w:t xml:space="preserve"> Zgodnie z art. 150 ust. 1 pkt. 5 ustawy Prawo oświatowe, wniosek zawiera wskazanie kolejnych wybranych publicznych przedszkoli, </w:t>
      </w:r>
      <w:proofErr w:type="gramStart"/>
      <w:r>
        <w:rPr>
          <w:rFonts w:ascii="Calibri" w:eastAsia="Calibri" w:hAnsi="Calibri" w:cs="Calibri"/>
          <w:color w:val="000000"/>
          <w:sz w:val="18"/>
          <w:szCs w:val="18"/>
        </w:rPr>
        <w:t>oddziałów  przedszkolnych</w:t>
      </w:r>
      <w:proofErr w:type="gramEnd"/>
      <w:r>
        <w:rPr>
          <w:rFonts w:ascii="Calibri" w:eastAsia="Calibri" w:hAnsi="Calibri" w:cs="Calibri"/>
          <w:color w:val="000000"/>
          <w:sz w:val="18"/>
          <w:szCs w:val="18"/>
        </w:rPr>
        <w:t xml:space="preserve"> przy szkołach podstawowych lub innych form wychowania </w:t>
      </w:r>
      <w:proofErr w:type="gramStart"/>
      <w:r>
        <w:rPr>
          <w:rFonts w:ascii="Calibri" w:eastAsia="Calibri" w:hAnsi="Calibri" w:cs="Calibri"/>
          <w:color w:val="000000"/>
          <w:sz w:val="18"/>
          <w:szCs w:val="18"/>
        </w:rPr>
        <w:t>przedszkolnego  w</w:t>
      </w:r>
      <w:proofErr w:type="gramEnd"/>
      <w:r>
        <w:rPr>
          <w:rFonts w:ascii="Calibri" w:eastAsia="Calibri" w:hAnsi="Calibri" w:cs="Calibri"/>
          <w:color w:val="000000"/>
          <w:sz w:val="18"/>
          <w:szCs w:val="18"/>
        </w:rPr>
        <w:t xml:space="preserve">  porządku od najbardziej do najmniej preferowanych. To oznacza, że wnioskodawca jest zobowiązany taką informację podać.</w:t>
      </w:r>
    </w:p>
  </w:footnote>
  <w:footnote w:id="6">
    <w:p w14:paraId="4C124226"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18"/>
          <w:szCs w:val="18"/>
        </w:rPr>
      </w:pPr>
      <w:r>
        <w:rPr>
          <w:vertAlign w:val="superscript"/>
        </w:rPr>
        <w:footnoteRef/>
      </w:r>
      <w:r>
        <w:rPr>
          <w:rFonts w:ascii="Calibri" w:eastAsia="Calibri" w:hAnsi="Calibri" w:cs="Calibri"/>
          <w:color w:val="000000"/>
          <w:sz w:val="18"/>
          <w:szCs w:val="18"/>
        </w:rPr>
        <w:t xml:space="preserve"> Zgodnie z art. 131 ust. 2 i 3 ustawy Prawo oświatowe, w przypadku większej liczby kandydatów spełniających warunek </w:t>
      </w:r>
      <w:proofErr w:type="gramStart"/>
      <w:r>
        <w:rPr>
          <w:rFonts w:ascii="Calibri" w:eastAsia="Calibri" w:hAnsi="Calibri" w:cs="Calibri"/>
          <w:color w:val="000000"/>
          <w:sz w:val="18"/>
          <w:szCs w:val="18"/>
        </w:rPr>
        <w:t>zamieszkania  na</w:t>
      </w:r>
      <w:proofErr w:type="gramEnd"/>
      <w:r>
        <w:rPr>
          <w:rFonts w:ascii="Calibri" w:eastAsia="Calibri" w:hAnsi="Calibri" w:cs="Calibri"/>
          <w:color w:val="000000"/>
          <w:sz w:val="18"/>
          <w:szCs w:val="18"/>
        </w:rPr>
        <w:t xml:space="preserve"> obszarze danej </w:t>
      </w:r>
      <w:proofErr w:type="gramStart"/>
      <w:r>
        <w:rPr>
          <w:rFonts w:ascii="Calibri" w:eastAsia="Calibri" w:hAnsi="Calibri" w:cs="Calibri"/>
          <w:color w:val="000000"/>
          <w:sz w:val="18"/>
          <w:szCs w:val="18"/>
        </w:rPr>
        <w:t>gminy,  niż</w:t>
      </w:r>
      <w:proofErr w:type="gramEnd"/>
      <w:r>
        <w:rPr>
          <w:rFonts w:ascii="Calibri" w:eastAsia="Calibri" w:hAnsi="Calibri" w:cs="Calibri"/>
          <w:color w:val="000000"/>
          <w:sz w:val="18"/>
          <w:szCs w:val="18"/>
        </w:rPr>
        <w:t xml:space="preserve">  wolnych miejsc w pierwszym etapie postępowania rekrutacyjnego są brane pod uwagę kryteria wymienione w tabeli. Każde z kryteriów ma jednakową wartość.</w:t>
      </w:r>
    </w:p>
  </w:footnote>
  <w:footnote w:id="7">
    <w:p w14:paraId="738082CB"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18"/>
          <w:szCs w:val="18"/>
        </w:rPr>
      </w:pPr>
      <w:r>
        <w:rPr>
          <w:vertAlign w:val="superscript"/>
        </w:rPr>
        <w:footnoteRef/>
      </w:r>
      <w:r>
        <w:rPr>
          <w:rFonts w:ascii="Calibri" w:eastAsia="Calibri" w:hAnsi="Calibri" w:cs="Calibri"/>
          <w:color w:val="000000"/>
          <w:sz w:val="18"/>
          <w:szCs w:val="18"/>
        </w:rPr>
        <w:t xml:space="preserve"> Zgodnie z art. 150 ust. 6 ustawy Prawo oświatowe, oświadczenia, składa się pod rygorem odpowiedzialności karnej za składanie fałszywych zeznań. Składający oświadczenie jest obowiązany do zawarcia w nim klauzuli następującej treści: „Jestem świadomy odpowiedzialności karnej za złożenie fałszywego oświadczenia.” Klauzula ta zastępuje pouczenie organu o odpowiedzialności karnej za składanie fałszywych zeznań.</w:t>
      </w:r>
    </w:p>
  </w:footnote>
  <w:footnote w:id="8">
    <w:p w14:paraId="2426A188"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18"/>
          <w:szCs w:val="18"/>
        </w:rPr>
      </w:pPr>
      <w:r>
        <w:rPr>
          <w:vertAlign w:val="superscript"/>
        </w:rPr>
        <w:footnoteRef/>
      </w:r>
      <w:r>
        <w:rPr>
          <w:rFonts w:ascii="Calibri" w:eastAsia="Calibri" w:hAnsi="Calibri" w:cs="Calibri"/>
          <w:color w:val="000000"/>
          <w:sz w:val="18"/>
          <w:szCs w:val="18"/>
        </w:rPr>
        <w:t xml:space="preserve"> Zgodnie z art. 4 pkt 43 ustawy Prawo oświatowe, definicja samotnego wychowywania dziecka, oznacza wychowywanie dziecka </w:t>
      </w:r>
      <w:proofErr w:type="gramStart"/>
      <w:r>
        <w:rPr>
          <w:rFonts w:ascii="Calibri" w:eastAsia="Calibri" w:hAnsi="Calibri" w:cs="Calibri"/>
          <w:color w:val="000000"/>
          <w:sz w:val="18"/>
          <w:szCs w:val="18"/>
        </w:rPr>
        <w:t>przez  pannę</w:t>
      </w:r>
      <w:proofErr w:type="gramEnd"/>
      <w:r>
        <w:rPr>
          <w:rFonts w:ascii="Calibri" w:eastAsia="Calibri" w:hAnsi="Calibri" w:cs="Calibri"/>
          <w:color w:val="000000"/>
          <w:sz w:val="18"/>
          <w:szCs w:val="18"/>
        </w:rPr>
        <w:t xml:space="preserve">, kawalera, wdowę, wdowca, osobę pozostającą w separacji orzeczonej prawomocnym wyrokiem sądu, osobę rozwiedzioną, </w:t>
      </w:r>
      <w:r>
        <w:rPr>
          <w:rFonts w:ascii="Calibri" w:eastAsia="Calibri" w:hAnsi="Calibri" w:cs="Calibri"/>
          <w:b/>
          <w:bCs/>
          <w:color w:val="000000"/>
          <w:sz w:val="18"/>
          <w:szCs w:val="18"/>
        </w:rPr>
        <w:t>chyba że</w:t>
      </w:r>
      <w:r>
        <w:rPr>
          <w:rFonts w:ascii="Calibri" w:eastAsia="Calibri" w:hAnsi="Calibri" w:cs="Calibri"/>
          <w:color w:val="000000"/>
          <w:sz w:val="18"/>
          <w:szCs w:val="18"/>
        </w:rPr>
        <w:t xml:space="preserve"> osoba taka wychowuje wspólnie co najmniej jedno dziecko z jego rodzicem.</w:t>
      </w:r>
    </w:p>
  </w:footnote>
  <w:footnote w:id="9">
    <w:p w14:paraId="790F9494"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18"/>
          <w:szCs w:val="18"/>
        </w:rPr>
      </w:pPr>
      <w:r>
        <w:rPr>
          <w:vertAlign w:val="superscript"/>
        </w:rPr>
        <w:footnoteRef/>
      </w:r>
      <w:r>
        <w:rPr>
          <w:rFonts w:ascii="Calibri" w:eastAsia="Calibri" w:hAnsi="Calibri" w:cs="Calibri"/>
          <w:color w:val="000000"/>
          <w:sz w:val="18"/>
          <w:szCs w:val="18"/>
        </w:rPr>
        <w:t xml:space="preserve"> Oświadczenie o samotnym wychowywaniu dziecka oraz niewychowywaniu żadnego dziecka wspólnie z jego rodzicem, składane jest w każdej sytuacji wymienionej jako definicja samotnego wychowywania dziecka (patrz pkt. 8). Oświadczenia składa się po rygorem odpowiedzialności karnej.</w:t>
      </w:r>
    </w:p>
  </w:footnote>
  <w:footnote w:id="10">
    <w:p w14:paraId="65C3D81E"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18"/>
          <w:szCs w:val="18"/>
        </w:rPr>
      </w:pPr>
      <w:r>
        <w:rPr>
          <w:vertAlign w:val="superscript"/>
        </w:rPr>
        <w:footnoteRef/>
      </w:r>
      <w:r>
        <w:rPr>
          <w:rFonts w:ascii="Calibri" w:eastAsia="Calibri" w:hAnsi="Calibri" w:cs="Calibri"/>
          <w:color w:val="000000"/>
          <w:sz w:val="18"/>
          <w:szCs w:val="18"/>
        </w:rPr>
        <w:t xml:space="preserve"> Zgodnie z art. 150 ust. 2 ustawy z 14 grudnia 2016 r. Prawo oświatowe do wniosku dołącza się dokumenty potwierdzające spełnianie </w:t>
      </w:r>
      <w:proofErr w:type="gramStart"/>
      <w:r>
        <w:rPr>
          <w:rFonts w:ascii="Calibri" w:eastAsia="Calibri" w:hAnsi="Calibri" w:cs="Calibri"/>
          <w:color w:val="000000"/>
          <w:sz w:val="18"/>
          <w:szCs w:val="18"/>
        </w:rPr>
        <w:t>przez  kandydata</w:t>
      </w:r>
      <w:proofErr w:type="gramEnd"/>
      <w:r>
        <w:rPr>
          <w:rFonts w:ascii="Calibri" w:eastAsia="Calibri" w:hAnsi="Calibri" w:cs="Calibri"/>
          <w:color w:val="000000"/>
          <w:sz w:val="18"/>
          <w:szCs w:val="18"/>
        </w:rPr>
        <w:t xml:space="preserve"> kryteriów.</w:t>
      </w:r>
    </w:p>
  </w:footnote>
  <w:footnote w:id="11">
    <w:p w14:paraId="2546D589"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18"/>
          <w:szCs w:val="18"/>
        </w:rPr>
      </w:pPr>
      <w:r>
        <w:rPr>
          <w:vertAlign w:val="superscript"/>
        </w:rPr>
        <w:footnoteRef/>
      </w:r>
      <w:r>
        <w:rPr>
          <w:rFonts w:ascii="Calibri" w:eastAsia="Calibri" w:hAnsi="Calibri" w:cs="Calibri"/>
          <w:color w:val="000000"/>
          <w:sz w:val="18"/>
          <w:szCs w:val="18"/>
        </w:rPr>
        <w:t xml:space="preserve"> Zgodnie z art. 131 ust. 4 ustawy z 14 grudnia 2016 r. Prawo oświatowe, w przypadku równorzędnych wyników uzyskanych na pierwszym etapie postępowania rekrutacyjnego lub jeżeli po zakończeniu tego etapu dane publiczne przedszkole, oddział przedszkolny w danej publicznej szkole podstawowej albo dana publiczna inna forma wychowania przedszkolnego nadal dysponuje wolnymi miejscami, na drugim etapie postępowania rekrutacyjnego są brane pod uwagę kryteria określone przez organ prowadzący, z uwzględnieniem zapewnienia jak najpełniejszej realizacji potrzeb dziecka i jego rodziny, zwłaszcza potrzeb rodziny, w której rodzice albo rodzic samotnie wychowujący kandydata muszą pogodzić obowiązki zawodowe z obowiązkami rodzinnymi, oraz lokalnych potrzeb społecznych.</w:t>
      </w:r>
    </w:p>
    <w:p w14:paraId="297AAC0F"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18"/>
          <w:szCs w:val="18"/>
        </w:rPr>
      </w:pPr>
    </w:p>
    <w:p w14:paraId="62277345" w14:textId="77777777" w:rsidR="00613E8C" w:rsidRDefault="00613E8C">
      <w:pPr>
        <w:pBdr>
          <w:top w:val="nil"/>
          <w:left w:val="nil"/>
          <w:bottom w:val="nil"/>
          <w:right w:val="nil"/>
          <w:between w:val="nil"/>
        </w:pBdr>
        <w:spacing w:line="240" w:lineRule="auto"/>
        <w:ind w:left="0" w:hanging="2"/>
        <w:jc w:val="both"/>
        <w:rPr>
          <w:rFonts w:ascii="Calibri" w:eastAsia="Calibri" w:hAnsi="Calibri" w:cs="Calibri"/>
          <w:color w:val="000000"/>
          <w:sz w:val="18"/>
          <w:szCs w:val="18"/>
        </w:rPr>
      </w:pPr>
    </w:p>
  </w:footnote>
  <w:footnote w:id="12">
    <w:p w14:paraId="1E7E0445"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18"/>
          <w:szCs w:val="18"/>
        </w:rPr>
      </w:pPr>
      <w:r>
        <w:rPr>
          <w:vertAlign w:val="superscript"/>
        </w:rPr>
        <w:footnoteRef/>
      </w:r>
      <w:r>
        <w:rPr>
          <w:rFonts w:ascii="Calibri" w:eastAsia="Calibri" w:hAnsi="Calibri" w:cs="Calibri"/>
          <w:color w:val="000000"/>
          <w:sz w:val="18"/>
          <w:szCs w:val="18"/>
        </w:rPr>
        <w:t xml:space="preserve"> Zgodnie z art. 233 § 1 ustawy z 6 czerwca 1997 r. </w:t>
      </w:r>
      <w:proofErr w:type="gramStart"/>
      <w:r>
        <w:rPr>
          <w:rFonts w:ascii="Calibri" w:eastAsia="Calibri" w:hAnsi="Calibri" w:cs="Calibri"/>
          <w:color w:val="000000"/>
          <w:sz w:val="18"/>
          <w:szCs w:val="18"/>
        </w:rPr>
        <w:t>Kodeks  karny</w:t>
      </w:r>
      <w:proofErr w:type="gramEnd"/>
      <w:r>
        <w:rPr>
          <w:rFonts w:ascii="Calibri" w:eastAsia="Calibri" w:hAnsi="Calibri" w:cs="Calibri"/>
          <w:color w:val="000000"/>
          <w:sz w:val="18"/>
          <w:szCs w:val="18"/>
        </w:rPr>
        <w:t xml:space="preserve"> – kto, składając zeznanie mające służyć za dowód w postępowaniu sądowym lub w </w:t>
      </w:r>
      <w:proofErr w:type="gramStart"/>
      <w:r>
        <w:rPr>
          <w:rFonts w:ascii="Calibri" w:eastAsia="Calibri" w:hAnsi="Calibri" w:cs="Calibri"/>
          <w:color w:val="000000"/>
          <w:sz w:val="18"/>
          <w:szCs w:val="18"/>
        </w:rPr>
        <w:t>innym  postępowaniu</w:t>
      </w:r>
      <w:proofErr w:type="gramEnd"/>
      <w:r>
        <w:rPr>
          <w:rFonts w:ascii="Calibri" w:eastAsia="Calibri" w:hAnsi="Calibri" w:cs="Calibri"/>
          <w:color w:val="000000"/>
          <w:sz w:val="18"/>
          <w:szCs w:val="18"/>
        </w:rPr>
        <w:t xml:space="preserve">  </w:t>
      </w:r>
      <w:proofErr w:type="gramStart"/>
      <w:r>
        <w:rPr>
          <w:rFonts w:ascii="Calibri" w:eastAsia="Calibri" w:hAnsi="Calibri" w:cs="Calibri"/>
          <w:color w:val="000000"/>
          <w:sz w:val="18"/>
          <w:szCs w:val="18"/>
        </w:rPr>
        <w:t>prowadzonym  na</w:t>
      </w:r>
      <w:proofErr w:type="gramEnd"/>
      <w:r>
        <w:rPr>
          <w:rFonts w:ascii="Calibri" w:eastAsia="Calibri" w:hAnsi="Calibri" w:cs="Calibri"/>
          <w:color w:val="000000"/>
          <w:sz w:val="18"/>
          <w:szCs w:val="18"/>
        </w:rPr>
        <w:t xml:space="preserve"> podstawie ustawy, </w:t>
      </w:r>
      <w:proofErr w:type="gramStart"/>
      <w:r>
        <w:rPr>
          <w:rFonts w:ascii="Calibri" w:eastAsia="Calibri" w:hAnsi="Calibri" w:cs="Calibri"/>
          <w:color w:val="000000"/>
          <w:sz w:val="18"/>
          <w:szCs w:val="18"/>
        </w:rPr>
        <w:t>zezna  nieprawdę</w:t>
      </w:r>
      <w:proofErr w:type="gramEnd"/>
      <w:r>
        <w:rPr>
          <w:rFonts w:ascii="Calibri" w:eastAsia="Calibri" w:hAnsi="Calibri" w:cs="Calibri"/>
          <w:color w:val="000000"/>
          <w:sz w:val="18"/>
          <w:szCs w:val="18"/>
        </w:rPr>
        <w:t xml:space="preserve"> lub zataja </w:t>
      </w:r>
      <w:proofErr w:type="gramStart"/>
      <w:r>
        <w:rPr>
          <w:rFonts w:ascii="Calibri" w:eastAsia="Calibri" w:hAnsi="Calibri" w:cs="Calibri"/>
          <w:color w:val="000000"/>
          <w:sz w:val="18"/>
          <w:szCs w:val="18"/>
        </w:rPr>
        <w:t>prawdę,  podlega</w:t>
      </w:r>
      <w:proofErr w:type="gramEnd"/>
      <w:r>
        <w:rPr>
          <w:rFonts w:ascii="Calibri" w:eastAsia="Calibri" w:hAnsi="Calibri" w:cs="Calibri"/>
          <w:color w:val="000000"/>
          <w:sz w:val="18"/>
          <w:szCs w:val="18"/>
        </w:rPr>
        <w:t xml:space="preserve">  karze pozbawienia wolności od 6 miesięcy do 8 lat.</w:t>
      </w:r>
    </w:p>
  </w:footnote>
  <w:footnote w:id="13">
    <w:p w14:paraId="63769B9D" w14:textId="77777777" w:rsidR="00613E8C" w:rsidRDefault="00000000">
      <w:pPr>
        <w:pBdr>
          <w:top w:val="nil"/>
          <w:left w:val="nil"/>
          <w:bottom w:val="nil"/>
          <w:right w:val="nil"/>
          <w:between w:val="nil"/>
        </w:pBdr>
        <w:spacing w:line="240" w:lineRule="auto"/>
        <w:ind w:left="0" w:hanging="2"/>
        <w:jc w:val="both"/>
        <w:rPr>
          <w:rFonts w:ascii="Calibri" w:eastAsia="Calibri" w:hAnsi="Calibri" w:cs="Calibri"/>
          <w:color w:val="000000"/>
          <w:sz w:val="18"/>
          <w:szCs w:val="18"/>
        </w:rPr>
      </w:pPr>
      <w:r>
        <w:rPr>
          <w:vertAlign w:val="superscript"/>
        </w:rPr>
        <w:footnoteRef/>
      </w:r>
      <w:r>
        <w:rPr>
          <w:rFonts w:ascii="Calibri" w:eastAsia="Calibri" w:hAnsi="Calibri" w:cs="Calibri"/>
          <w:color w:val="000000"/>
          <w:sz w:val="18"/>
          <w:szCs w:val="18"/>
        </w:rPr>
        <w:t xml:space="preserve"> Prawo wniesienia skargi dotyczy wyłącznie zgodności z prawem przetwarzania danych osobowych, nie dotyczy przebiegu procesu rekrutacji do przedszkola/innej formy wychowania przedszkolnego dla którego ścieżkę odwoławczą przewidują przepisy Prawa oświatowego.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8B2166" w14:textId="77777777" w:rsidR="00613E8C" w:rsidRDefault="00613E8C">
    <w:pPr>
      <w:pBdr>
        <w:top w:val="nil"/>
        <w:left w:val="nil"/>
        <w:bottom w:val="nil"/>
        <w:right w:val="nil"/>
        <w:between w:val="nil"/>
      </w:pBdr>
      <w:tabs>
        <w:tab w:val="center" w:pos="4536"/>
        <w:tab w:val="right" w:pos="9072"/>
      </w:tabs>
      <w:spacing w:line="240" w:lineRule="auto"/>
      <w:ind w:left="0" w:hanging="2"/>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39F3E5" w14:textId="77777777" w:rsidR="00613E8C" w:rsidRDefault="00613E8C">
    <w:pPr>
      <w:pBdr>
        <w:top w:val="nil"/>
        <w:left w:val="nil"/>
        <w:bottom w:val="nil"/>
        <w:right w:val="nil"/>
        <w:between w:val="nil"/>
      </w:pBdr>
      <w:tabs>
        <w:tab w:val="center" w:pos="4536"/>
        <w:tab w:val="right" w:pos="9072"/>
      </w:tabs>
      <w:spacing w:line="240" w:lineRule="auto"/>
      <w:ind w:left="0" w:hanging="2"/>
      <w:jc w:val="center"/>
      <w:rPr>
        <w:color w:val="000000"/>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D3E615" w14:textId="77777777" w:rsidR="00613E8C" w:rsidRDefault="00613E8C">
    <w:pPr>
      <w:pBdr>
        <w:top w:val="nil"/>
        <w:left w:val="nil"/>
        <w:bottom w:val="nil"/>
        <w:right w:val="nil"/>
        <w:between w:val="nil"/>
      </w:pBdr>
      <w:tabs>
        <w:tab w:val="center" w:pos="4536"/>
        <w:tab w:val="right" w:pos="9072"/>
      </w:tabs>
      <w:spacing w:line="240" w:lineRule="auto"/>
      <w:ind w:left="0"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326A1B"/>
    <w:multiLevelType w:val="multilevel"/>
    <w:tmpl w:val="989E5914"/>
    <w:lvl w:ilvl="0">
      <w:start w:val="1"/>
      <w:numFmt w:val="upperRoman"/>
      <w:lvlText w:val="%1."/>
      <w:lvlJc w:val="left"/>
      <w:pPr>
        <w:ind w:left="1080" w:hanging="72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26891B0A"/>
    <w:multiLevelType w:val="multilevel"/>
    <w:tmpl w:val="EB68BBD8"/>
    <w:lvl w:ilvl="0">
      <w:start w:val="1"/>
      <w:numFmt w:val="decimal"/>
      <w:lvlText w:val="%1."/>
      <w:lvlJc w:val="right"/>
      <w:pPr>
        <w:ind w:left="720" w:hanging="360"/>
      </w:pPr>
      <w:rPr>
        <w:color w:val="231F2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3DBB5E40"/>
    <w:multiLevelType w:val="multilevel"/>
    <w:tmpl w:val="022A537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7FDE3849"/>
    <w:multiLevelType w:val="multilevel"/>
    <w:tmpl w:val="10D2A4E4"/>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955529709">
    <w:abstractNumId w:val="2"/>
  </w:num>
  <w:num w:numId="2" w16cid:durableId="252209522">
    <w:abstractNumId w:val="3"/>
  </w:num>
  <w:num w:numId="3" w16cid:durableId="181013206">
    <w:abstractNumId w:val="1"/>
  </w:num>
  <w:num w:numId="4" w16cid:durableId="197822426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3E8C"/>
    <w:rsid w:val="00613E8C"/>
    <w:rsid w:val="00981208"/>
    <w:rsid w:val="009B4D34"/>
    <w:rsid w:val="00A51CC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94DAFD"/>
  <w15:docId w15:val="{4E80512B-8962-4802-B8A5-B56B96A7CD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uppressAutoHyphens/>
      <w:spacing w:line="1" w:lineRule="atLeast"/>
      <w:ind w:leftChars="-1" w:left="-1" w:hangingChars="1" w:hanging="1"/>
      <w:textDirection w:val="btLr"/>
      <w:textAlignment w:val="top"/>
      <w:outlineLvl w:val="0"/>
    </w:pPr>
    <w:rPr>
      <w:position w:val="-1"/>
      <w:sz w:val="24"/>
      <w:szCs w:val="24"/>
      <w:lang w:val="pl-PL"/>
    </w:rPr>
  </w:style>
  <w:style w:type="paragraph" w:styleId="Nagwek1">
    <w:name w:val="heading 1"/>
    <w:basedOn w:val="Normalny"/>
    <w:next w:val="Normalny"/>
    <w:uiPriority w:val="9"/>
    <w:qFormat/>
    <w:pPr>
      <w:keepNext/>
      <w:keepLines/>
      <w:spacing w:before="480" w:after="120"/>
    </w:pPr>
    <w:rPr>
      <w:b/>
      <w:bCs/>
      <w:sz w:val="48"/>
      <w:szCs w:val="48"/>
    </w:rPr>
  </w:style>
  <w:style w:type="paragraph" w:styleId="Nagwek2">
    <w:name w:val="heading 2"/>
    <w:basedOn w:val="Normalny"/>
    <w:next w:val="Normalny"/>
    <w:uiPriority w:val="9"/>
    <w:semiHidden/>
    <w:unhideWhenUsed/>
    <w:qFormat/>
    <w:pPr>
      <w:keepNext/>
      <w:keepLines/>
      <w:spacing w:before="360" w:after="80"/>
      <w:outlineLvl w:val="1"/>
    </w:pPr>
    <w:rPr>
      <w:b/>
      <w:bCs/>
      <w:sz w:val="36"/>
      <w:szCs w:val="36"/>
    </w:rPr>
  </w:style>
  <w:style w:type="paragraph" w:styleId="Nagwek3">
    <w:name w:val="heading 3"/>
    <w:basedOn w:val="Normalny"/>
    <w:next w:val="Normalny"/>
    <w:uiPriority w:val="9"/>
    <w:semiHidden/>
    <w:unhideWhenUsed/>
    <w:qFormat/>
    <w:pPr>
      <w:keepNext/>
      <w:keepLines/>
      <w:spacing w:before="280" w:after="80"/>
      <w:outlineLvl w:val="2"/>
    </w:pPr>
    <w:rPr>
      <w:b/>
      <w:bCs/>
      <w:sz w:val="28"/>
      <w:szCs w:val="28"/>
    </w:rPr>
  </w:style>
  <w:style w:type="paragraph" w:styleId="Nagwek4">
    <w:name w:val="heading 4"/>
    <w:basedOn w:val="Normalny"/>
    <w:next w:val="Normalny"/>
    <w:uiPriority w:val="9"/>
    <w:semiHidden/>
    <w:unhideWhenUsed/>
    <w:qFormat/>
    <w:pPr>
      <w:keepNext/>
      <w:keepLines/>
      <w:spacing w:before="240" w:after="40"/>
      <w:outlineLvl w:val="3"/>
    </w:pPr>
    <w:rPr>
      <w:b/>
      <w:bCs/>
    </w:rPr>
  </w:style>
  <w:style w:type="paragraph" w:styleId="Nagwek5">
    <w:name w:val="heading 5"/>
    <w:basedOn w:val="Normalny"/>
    <w:next w:val="Normalny"/>
    <w:uiPriority w:val="9"/>
    <w:semiHidden/>
    <w:unhideWhenUsed/>
    <w:qFormat/>
    <w:pPr>
      <w:keepNext/>
      <w:keepLines/>
      <w:spacing w:before="220" w:after="40"/>
      <w:outlineLvl w:val="4"/>
    </w:pPr>
    <w:rPr>
      <w:b/>
      <w:bCs/>
      <w:sz w:val="22"/>
      <w:szCs w:val="22"/>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paragraph" w:styleId="Tekstdymka">
    <w:name w:val="Balloon Text"/>
    <w:basedOn w:val="Normalny"/>
    <w:rPr>
      <w:rFonts w:ascii="Tahoma" w:hAnsi="Tahoma" w:cs="Tahoma"/>
      <w:sz w:val="16"/>
      <w:szCs w:val="16"/>
    </w:rPr>
  </w:style>
  <w:style w:type="paragraph" w:styleId="Tekstprzypisudolnego">
    <w:name w:val="footnote text"/>
    <w:basedOn w:val="Normalny"/>
    <w:rPr>
      <w:sz w:val="20"/>
      <w:szCs w:val="20"/>
    </w:rPr>
  </w:style>
  <w:style w:type="character" w:customStyle="1" w:styleId="TekstprzypisudolnegoZnak">
    <w:name w:val="Tekst przypisu dolnego Znak"/>
    <w:basedOn w:val="Domylnaczcionkaakapitu"/>
    <w:rPr>
      <w:w w:val="100"/>
      <w:position w:val="-1"/>
      <w:effect w:val="none"/>
      <w:vertAlign w:val="baseline"/>
      <w:cs w:val="0"/>
      <w:em w:val="none"/>
    </w:rPr>
  </w:style>
  <w:style w:type="character" w:styleId="Odwoanieprzypisudolnego">
    <w:name w:val="footnote reference"/>
    <w:rPr>
      <w:w w:val="100"/>
      <w:position w:val="-1"/>
      <w:effect w:val="none"/>
      <w:vertAlign w:val="superscript"/>
      <w:cs w:val="0"/>
      <w:em w:val="none"/>
    </w:rPr>
  </w:style>
  <w:style w:type="paragraph" w:styleId="NormalnyWeb">
    <w:name w:val="Normal (Web)"/>
    <w:basedOn w:val="Normalny"/>
    <w:uiPriority w:val="99"/>
    <w:qFormat/>
    <w:pPr>
      <w:spacing w:before="100" w:beforeAutospacing="1" w:after="100" w:afterAutospacing="1"/>
    </w:pPr>
  </w:style>
  <w:style w:type="character" w:styleId="Odwoaniedokomentarza">
    <w:name w:val="annotation reference"/>
    <w:qFormat/>
    <w:rPr>
      <w:w w:val="100"/>
      <w:position w:val="-1"/>
      <w:sz w:val="16"/>
      <w:szCs w:val="16"/>
      <w:effect w:val="none"/>
      <w:vertAlign w:val="baseline"/>
      <w:cs w:val="0"/>
      <w:em w:val="none"/>
    </w:rPr>
  </w:style>
  <w:style w:type="paragraph" w:styleId="Tekstkomentarza">
    <w:name w:val="annotation text"/>
    <w:basedOn w:val="Normalny"/>
    <w:qFormat/>
    <w:rPr>
      <w:rFonts w:ascii="Calibri" w:eastAsia="Calibri" w:hAnsi="Calibri"/>
      <w:sz w:val="20"/>
      <w:szCs w:val="20"/>
      <w:lang w:eastAsia="en-US"/>
    </w:rPr>
  </w:style>
  <w:style w:type="character" w:customStyle="1" w:styleId="TekstkomentarzaZnak">
    <w:name w:val="Tekst komentarza Znak"/>
    <w:rPr>
      <w:rFonts w:ascii="Calibri" w:eastAsia="Calibri" w:hAnsi="Calibri" w:cs="Times New Roman"/>
      <w:w w:val="100"/>
      <w:position w:val="-1"/>
      <w:effect w:val="none"/>
      <w:vertAlign w:val="baseline"/>
      <w:cs w:val="0"/>
      <w:em w:val="none"/>
      <w:lang w:eastAsia="en-US"/>
    </w:rPr>
  </w:style>
  <w:style w:type="character" w:styleId="Hipercze">
    <w:name w:val="Hyperlink"/>
    <w:qFormat/>
    <w:rPr>
      <w:color w:val="03337B"/>
      <w:w w:val="100"/>
      <w:position w:val="-1"/>
      <w:u w:val="none"/>
      <w:effect w:val="none"/>
      <w:bdr w:val="none" w:sz="0" w:space="0" w:color="auto" w:frame="1"/>
      <w:vertAlign w:val="baseline"/>
      <w:cs w:val="0"/>
      <w:em w:val="none"/>
    </w:rPr>
  </w:style>
  <w:style w:type="paragraph" w:styleId="Nagwek">
    <w:name w:val="header"/>
    <w:basedOn w:val="Normalny"/>
    <w:pPr>
      <w:tabs>
        <w:tab w:val="center" w:pos="4536"/>
        <w:tab w:val="right" w:pos="9072"/>
      </w:tabs>
    </w:pPr>
  </w:style>
  <w:style w:type="character" w:customStyle="1" w:styleId="NagwekZnak">
    <w:name w:val="Nagłówek Znak"/>
    <w:rPr>
      <w:w w:val="100"/>
      <w:position w:val="-1"/>
      <w:sz w:val="24"/>
      <w:szCs w:val="24"/>
      <w:effect w:val="none"/>
      <w:vertAlign w:val="baseline"/>
      <w:cs w:val="0"/>
      <w:em w:val="none"/>
    </w:rPr>
  </w:style>
  <w:style w:type="paragraph" w:styleId="Stopka">
    <w:name w:val="footer"/>
    <w:basedOn w:val="Normalny"/>
    <w:pPr>
      <w:tabs>
        <w:tab w:val="center" w:pos="4536"/>
        <w:tab w:val="right" w:pos="9072"/>
      </w:tabs>
    </w:pPr>
  </w:style>
  <w:style w:type="character" w:customStyle="1" w:styleId="StopkaZnak">
    <w:name w:val="Stopka Znak"/>
    <w:rPr>
      <w:w w:val="100"/>
      <w:position w:val="-1"/>
      <w:sz w:val="24"/>
      <w:szCs w:val="24"/>
      <w:effect w:val="none"/>
      <w:vertAlign w:val="baseline"/>
      <w:cs w:val="0"/>
      <w:em w:val="none"/>
    </w:rPr>
  </w:style>
  <w:style w:type="character" w:styleId="Pogrubienie">
    <w:name w:val="Strong"/>
    <w:rPr>
      <w:b/>
      <w:bCs/>
      <w:w w:val="100"/>
      <w:position w:val="-1"/>
      <w:effect w:val="none"/>
      <w:vertAlign w:val="baseline"/>
      <w:cs w:val="0"/>
      <w:em w:val="none"/>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rFonts w:ascii="Arial" w:hAnsi="Arial" w:cs="Arial"/>
      <w:color w:val="000000"/>
      <w:position w:val="-1"/>
      <w:sz w:val="24"/>
      <w:szCs w:val="24"/>
      <w:lang w:val="pl-PL"/>
    </w:rPr>
  </w:style>
  <w:style w:type="character" w:styleId="Numerstrony">
    <w:name w:val="page number"/>
    <w:rPr>
      <w:w w:val="100"/>
      <w:position w:val="-1"/>
      <w:effect w:val="none"/>
      <w:vertAlign w:val="baseline"/>
      <w:cs w:val="0"/>
      <w:em w:val="none"/>
    </w:r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9nvSTxXbcZcs0QQ7uBnyifGfBnA==">CgMxLjA4AHIhMUR4Si1rbzB2QWthRllSMEY0ejR0Yy1DLWpJRVM1OTBT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1768</Words>
  <Characters>10613</Characters>
  <Application>Microsoft Office Word</Application>
  <DocSecurity>0</DocSecurity>
  <Lines>88</Lines>
  <Paragraphs>24</Paragraphs>
  <ScaleCrop>false</ScaleCrop>
  <Company/>
  <LinksUpToDate>false</LinksUpToDate>
  <CharactersWithSpaces>12357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Liliana Zientecka</dc:creator>
  <cp:lastModifiedBy>Bogdan Opoń</cp:lastModifiedBy>
  <cp:revision>2</cp:revision>
  <dcterms:created xsi:type="dcterms:W3CDTF">2026-01-20T12:32:00Z</dcterms:created>
  <dcterms:modified xsi:type="dcterms:W3CDTF">2026-01-21T08:54:00Z</dcterms:modified>
</cp:coreProperties>
</file>